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108"/>
        <w:rPr>
          <w:color w:val="auto"/>
        </w:rPr>
      </w:pPr>
    </w:p>
    <w:p>
      <w:pPr>
        <w:tabs>
          <w:tab w:val="center" w:pos="4703"/>
          <w:tab w:val="right" w:pos="9406"/>
        </w:tabs>
        <w:spacing w:before="60" w:after="60"/>
        <w:ind w:left="-66" w:right="108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113030</wp:posOffset>
                </wp:positionV>
                <wp:extent cx="5655310" cy="385445"/>
                <wp:effectExtent l="6350" t="4445" r="0" b="6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38544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ОБЩЕСТВО  С  ОГРАНИЧЕННОЙ  ОТВЕТСТВЕННОСТЬЮ</w:t>
                              </w:r>
                            </w:p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НАУЧНО - ПРОИЗВОДСТВЕННОЕ  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3.35pt;margin-top:8.9pt;width:445.3pt;height:30.3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ЭКРА" style="position:absolute;left:1710;top:623;width:201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KopDDAAAA2gAAAA8AAABkcnMvZG93bnJldi54bWxEj81qwzAQhO+BvIPYQC8hkZpDCU4Uk4Qa&#10;Cu2hSd37Yq1/iLUykhq7b18VCj0OM/MNs88n24s7+dA51vC4ViCIK2c6bjSUH8VqCyJEZIO9Y9Lw&#10;TQHyw3y2x8y4kS90v8ZGJAiHDDW0MQ6ZlKFqyWJYu4E4ebXzFmOSvpHG45jgtpcbpZ6kxY7TQosD&#10;nVuqbtcvq6F4M7aol5+v3alWpTfvz1GVpdYPi+m4AxFpiv/hv/aL0bCB3yvp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qikMMAAADaAAAADwAAAAAAAAAAAAAAAACf&#10;AgAAZHJzL2Rvd25yZXYueG1sUEsFBgAAAAAEAAQA9wAAAI8DAAAAAA==&#10;">
                  <v:imagedata r:id="rId9" o:title="ЭКРА"/>
                </v:shape>
                <v:rect id="Rectangle 4" o:spid="_x0000_s1028" style="position:absolute;left:4104;top:583;width:651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>
                        <w:pPr>
                          <w:rPr>
                            <w:rFonts w:ascii="Helios" w:hAnsi="Helios"/>
                            <w:b/>
                            <w:sz w:val="20"/>
                          </w:rPr>
                        </w:pP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>ОБЩЕСТВО  С  ОГРАНИЧЕННОЙ  ОТВЕТСТВЕННОСТЬЮ</w:t>
                        </w:r>
                      </w:p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>НАУЧНО - ПРОИЗВОДСТВЕННОЕ  ПРЕДПРИЯТИЕ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974;top:623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2K0r8AAADaAAAADwAAAGRycy9kb3ducmV2LnhtbESPQYvCMBSE78L+h/AEb5oqZZVqWmRB&#10;8FpXPD+aZ1u2eek2qc3++40geBxm5hvmUATTiQcNrrWsYL1KQBBXVrdcK7h+n5Y7EM4ja+wsk4I/&#10;clDkH7MDZtpOXNLj4msRIewyVNB432dSuqohg25le+Lo3e1g0Ec51FIPOEW46eQmST6lwZbjQoM9&#10;fTVU/VxGo6Asf+vb6MJ03N3DNr3q1CTjWanFPBz3IDwF/w6/2metIIXnlXgDZP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2K0r8AAADaAAAADwAAAAAAAAAAAAAAAACh&#10;AgAAZHJzL2Rvd25yZXYueG1sUEsFBgAAAAAEAAQA+QAAAI0DAAAAAA==&#10;" strokeweight="1.25pt"/>
              </v:group>
            </w:pict>
          </mc:Fallback>
        </mc:AlternateContent>
      </w:r>
    </w:p>
    <w:p>
      <w:pPr>
        <w:tabs>
          <w:tab w:val="center" w:pos="4703"/>
          <w:tab w:val="right" w:pos="9406"/>
        </w:tabs>
        <w:spacing w:before="60" w:after="60"/>
        <w:ind w:left="-66" w:right="108"/>
        <w:jc w:val="center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pStyle w:val="a4"/>
        <w:ind w:right="108"/>
      </w:pPr>
    </w:p>
    <w:p>
      <w:pPr>
        <w:spacing w:line="360" w:lineRule="auto"/>
        <w:ind w:right="108"/>
        <w:jc w:val="center"/>
        <w:rPr>
          <w:rFonts w:cs="Arial"/>
          <w:sz w:val="28"/>
        </w:rPr>
      </w:pPr>
      <w:r>
        <w:rPr>
          <w:rFonts w:cs="Arial"/>
          <w:sz w:val="28"/>
        </w:rPr>
        <w:t>Бланк уставок</w:t>
      </w:r>
    </w:p>
    <w:p>
      <w:pPr>
        <w:spacing w:line="360" w:lineRule="auto"/>
        <w:ind w:right="108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шкафа регистратора аварийных событий </w:t>
      </w:r>
    </w:p>
    <w:p>
      <w:pPr>
        <w:spacing w:line="360" w:lineRule="auto"/>
        <w:ind w:right="108"/>
        <w:jc w:val="center"/>
        <w:rPr>
          <w:rFonts w:cs="Arial"/>
          <w:sz w:val="28"/>
        </w:rPr>
      </w:pPr>
    </w:p>
    <w:p>
      <w:pPr>
        <w:spacing w:line="360" w:lineRule="auto"/>
        <w:ind w:right="108"/>
        <w:jc w:val="center"/>
        <w:rPr>
          <w:rFonts w:cs="Arial"/>
          <w:sz w:val="28"/>
        </w:rPr>
      </w:pPr>
      <w:r>
        <w:rPr>
          <w:rFonts w:cs="Arial"/>
          <w:sz w:val="28"/>
        </w:rPr>
        <w:t>типа ШЭ2607 912922</w:t>
      </w:r>
    </w:p>
    <w:p>
      <w:pPr>
        <w:spacing w:line="360" w:lineRule="auto"/>
        <w:ind w:right="108"/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с версией ПО _____________ </w:t>
      </w:r>
    </w:p>
    <w:p>
      <w:pPr>
        <w:pStyle w:val="ab"/>
        <w:ind w:right="108"/>
        <w:outlineLvl w:val="9"/>
      </w:pPr>
    </w:p>
    <w:p>
      <w:pPr>
        <w:spacing w:line="360" w:lineRule="auto"/>
        <w:jc w:val="center"/>
        <w:rPr>
          <w:rFonts w:cs="Arial"/>
          <w:sz w:val="28"/>
        </w:rPr>
      </w:pPr>
    </w:p>
    <w:p>
      <w:pPr>
        <w:spacing w:line="36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Группа уставок №___</w:t>
      </w:r>
    </w:p>
    <w:p>
      <w:pPr>
        <w:spacing w:line="360" w:lineRule="auto"/>
        <w:ind w:right="108"/>
        <w:jc w:val="center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p>
      <w:pPr>
        <w:spacing w:line="360" w:lineRule="auto"/>
        <w:ind w:right="108"/>
        <w:rPr>
          <w:rFonts w:cs="Arial"/>
        </w:rPr>
      </w:pPr>
    </w:p>
    <w:tbl>
      <w:tblPr>
        <w:tblpPr w:leftFromText="180" w:rightFromText="180" w:vertAnchor="text" w:horzAnchor="margin" w:tblpXSpec="right" w:tblpY="376"/>
        <w:tblW w:w="5937" w:type="dxa"/>
        <w:tblLook w:val="01E0" w:firstRow="1" w:lastRow="1" w:firstColumn="1" w:lastColumn="1" w:noHBand="0" w:noVBand="0"/>
      </w:tblPr>
      <w:tblGrid>
        <w:gridCol w:w="2212"/>
        <w:gridCol w:w="3725"/>
      </w:tblGrid>
      <w:tr>
        <w:tc>
          <w:tcPr>
            <w:tcW w:w="2212" w:type="dxa"/>
            <w:vAlign w:val="center"/>
          </w:tcPr>
          <w:p>
            <w:pPr>
              <w:spacing w:line="360" w:lineRule="auto"/>
              <w:ind w:right="10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>
            <w:pPr>
              <w:spacing w:line="360" w:lineRule="auto"/>
              <w:ind w:right="108"/>
              <w:jc w:val="both"/>
              <w:rPr>
                <w:rFonts w:cs="Arial"/>
                <w:sz w:val="24"/>
              </w:rPr>
            </w:pPr>
          </w:p>
        </w:tc>
      </w:tr>
      <w:tr>
        <w:tc>
          <w:tcPr>
            <w:tcW w:w="2212" w:type="dxa"/>
            <w:vAlign w:val="center"/>
          </w:tcPr>
          <w:p>
            <w:pPr>
              <w:spacing w:line="360" w:lineRule="auto"/>
              <w:ind w:right="108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360" w:lineRule="auto"/>
              <w:ind w:right="108"/>
              <w:jc w:val="both"/>
              <w:rPr>
                <w:rFonts w:cs="Arial"/>
                <w:sz w:val="24"/>
              </w:rPr>
            </w:pPr>
          </w:p>
        </w:tc>
      </w:tr>
    </w:tbl>
    <w:p>
      <w:pPr>
        <w:spacing w:line="360" w:lineRule="auto"/>
        <w:ind w:left="3545" w:right="108"/>
        <w:rPr>
          <w:rFonts w:cs="Arial"/>
          <w:sz w:val="24"/>
          <w:szCs w:val="24"/>
        </w:rPr>
      </w:pPr>
    </w:p>
    <w:p>
      <w:pPr>
        <w:pStyle w:val="ab"/>
        <w:ind w:left="3534" w:right="108"/>
        <w:outlineLvl w:val="9"/>
      </w:pPr>
      <w:r>
        <w:rPr>
          <w:b w:val="0"/>
        </w:rPr>
        <w:t xml:space="preserve"> </w:t>
      </w:r>
    </w:p>
    <w:p>
      <w:pPr>
        <w:ind w:right="108" w:firstLine="624"/>
        <w:rPr>
          <w:color w:val="auto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907" w:right="680" w:bottom="1134" w:left="1588" w:header="284" w:footer="284" w:gutter="0"/>
          <w:cols w:space="720" w:equalWidth="0">
            <w:col w:w="9638"/>
          </w:cols>
          <w:titlePg/>
          <w:docGrid w:linePitch="299"/>
        </w:sectPr>
      </w:pPr>
    </w:p>
    <w:p>
      <w:pPr>
        <w:ind w:right="108" w:firstLine="624"/>
        <w:rPr>
          <w:color w:val="auto"/>
        </w:rPr>
      </w:pPr>
    </w:p>
    <w:p>
      <w:pPr>
        <w:ind w:right="108" w:firstLine="624"/>
        <w:rPr>
          <w:color w:val="auto"/>
        </w:rPr>
      </w:pPr>
    </w:p>
    <w:p>
      <w:pPr>
        <w:ind w:right="108" w:firstLine="624"/>
        <w:rPr>
          <w:color w:val="auto"/>
        </w:rPr>
      </w:pPr>
    </w:p>
    <w:p>
      <w:pPr>
        <w:ind w:right="108" w:firstLine="624"/>
        <w:rPr>
          <w:color w:val="auto"/>
        </w:rPr>
      </w:pPr>
    </w:p>
    <w:p>
      <w:pPr>
        <w:ind w:right="108" w:firstLine="624"/>
        <w:rPr>
          <w:color w:val="auto"/>
        </w:rPr>
      </w:pPr>
    </w:p>
    <w:p>
      <w:pPr>
        <w:ind w:right="108" w:firstLine="624"/>
        <w:rPr>
          <w:color w:val="auto"/>
        </w:rPr>
      </w:pPr>
    </w:p>
    <w:p>
      <w:pPr>
        <w:pageBreakBefore/>
        <w:ind w:right="108" w:firstLine="624"/>
        <w:rPr>
          <w:color w:val="auto"/>
        </w:rPr>
        <w:sectPr>
          <w:headerReference w:type="first" r:id="rId15"/>
          <w:pgSz w:w="11907" w:h="16840" w:code="9"/>
          <w:pgMar w:top="907" w:right="680" w:bottom="1134" w:left="1588" w:header="284" w:footer="284" w:gutter="0"/>
          <w:cols w:space="720" w:equalWidth="0">
            <w:col w:w="9638"/>
          </w:cols>
          <w:titlePg/>
          <w:docGrid w:linePitch="299"/>
        </w:sectPr>
      </w:pPr>
    </w:p>
    <w:p>
      <w:pPr>
        <w:pStyle w:val="af2"/>
        <w:numPr>
          <w:ilvl w:val="0"/>
          <w:numId w:val="2"/>
        </w:numPr>
        <w:spacing w:after="240" w:line="360" w:lineRule="auto"/>
        <w:ind w:left="0" w:firstLine="851"/>
        <w:outlineLvl w:val="0"/>
        <w:rPr>
          <w:b/>
          <w:sz w:val="24"/>
        </w:rPr>
      </w:pPr>
      <w:r>
        <w:rPr>
          <w:b/>
          <w:sz w:val="24"/>
        </w:rPr>
        <w:lastRenderedPageBreak/>
        <w:t>Уставки шкафа</w:t>
      </w:r>
    </w:p>
    <w:p>
      <w:pPr>
        <w:jc w:val="both"/>
      </w:pPr>
      <w:r>
        <w:t>Таблица 1 – Первичная/вторичная величина датчиков аналоговых входов комплекта 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125"/>
        <w:gridCol w:w="600"/>
        <w:gridCol w:w="1385"/>
        <w:gridCol w:w="1191"/>
        <w:gridCol w:w="1368"/>
      </w:tblGrid>
      <w:tr>
        <w:trPr>
          <w:cantSplit/>
          <w:tblHeader/>
        </w:trPr>
        <w:tc>
          <w:tcPr>
            <w:tcW w:w="1978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25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3" w:type="dxa"/>
            <w:shd w:val="clear" w:color="auto" w:fill="BFBFBF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36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Перв. величина Т 1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первого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Втор. величина Т 1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первого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Перв. величина Т 2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второго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Втор. величина Т 2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второго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третьего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третьего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4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четвёртого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4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четвёртого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5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5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6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шестого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6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шестого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7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седьмого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7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седьмого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8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восьмого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8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восьмого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9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девятого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110000.0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9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девятого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10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десятого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10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десятого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11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одиннадцатого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110000.0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11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одиннадцатого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12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двенадцатого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12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двенадцатого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13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8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13</w:t>
            </w:r>
          </w:p>
        </w:tc>
        <w:tc>
          <w:tcPr>
            <w:tcW w:w="3125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тринадцатого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 xml:space="preserve">0.001 – </w:t>
            </w:r>
            <w:r>
              <w:rPr>
                <w:rFonts w:cs="Arial"/>
                <w:spacing w:val="-7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lastRenderedPageBreak/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3124"/>
        <w:gridCol w:w="601"/>
        <w:gridCol w:w="1383"/>
        <w:gridCol w:w="1185"/>
        <w:gridCol w:w="1366"/>
      </w:tblGrid>
      <w:tr>
        <w:trPr>
          <w:cantSplit/>
        </w:trPr>
        <w:tc>
          <w:tcPr>
            <w:tcW w:w="1979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24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3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36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14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четырнадцатого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14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четырнадцатого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15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15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16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шестнадцатого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16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шестнадцатого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100.000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17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17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18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восемнадцатого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18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восемнадцатого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19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девятнадцатого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19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девятнадцатого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20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20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21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21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22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22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23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79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23</w:t>
            </w:r>
          </w:p>
        </w:tc>
        <w:tc>
          <w:tcPr>
            <w:tcW w:w="3124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3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/>
    <w:p/>
    <w:p>
      <w:pPr>
        <w:jc w:val="both"/>
      </w:pPr>
    </w:p>
    <w:p>
      <w:pPr>
        <w:jc w:val="both"/>
      </w:pPr>
      <w:r>
        <w:lastRenderedPageBreak/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601"/>
        <w:gridCol w:w="1385"/>
        <w:gridCol w:w="1185"/>
        <w:gridCol w:w="1368"/>
      </w:tblGrid>
      <w:tr>
        <w:trPr>
          <w:cantSplit/>
        </w:trPr>
        <w:tc>
          <w:tcPr>
            <w:tcW w:w="1985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18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5" w:type="dxa"/>
            <w:shd w:val="clear" w:color="auto" w:fill="BFBFBF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36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24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25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26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27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28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29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30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31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  <w:lang w:val="en-US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Перв. величина Т 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32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p>
      <w:pPr>
        <w:spacing w:after="200" w:line="276" w:lineRule="auto"/>
      </w:pPr>
      <w:r>
        <w:br w:type="page"/>
      </w:r>
    </w:p>
    <w:p>
      <w:r>
        <w:lastRenderedPageBreak/>
        <w:t>Таблица 2 – Первичная/вторичная величина датчиков аналоговых входов комплекта 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153"/>
        <w:gridCol w:w="601"/>
        <w:gridCol w:w="1382"/>
        <w:gridCol w:w="1185"/>
        <w:gridCol w:w="1368"/>
      </w:tblGrid>
      <w:tr>
        <w:trPr>
          <w:cantSplit/>
          <w:tblHeader/>
        </w:trPr>
        <w:tc>
          <w:tcPr>
            <w:tcW w:w="1950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53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2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36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Перв. величина Т 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Втор. величина Т 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Перв. величина Т 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Втор. величина Т 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десятого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десятого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одиннадцатого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одиннадцатого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двенадцатого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двенадцатого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0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p/>
    <w:p/>
    <w:p/>
    <w:p>
      <w:r>
        <w:lastRenderedPageBreak/>
        <w:t>Продолжение таблицы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53"/>
        <w:gridCol w:w="601"/>
        <w:gridCol w:w="1385"/>
        <w:gridCol w:w="1185"/>
        <w:gridCol w:w="1368"/>
      </w:tblGrid>
      <w:tr>
        <w:trPr>
          <w:cantSplit/>
        </w:trPr>
        <w:tc>
          <w:tcPr>
            <w:tcW w:w="1952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53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36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четырнадцатого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четырнадцатого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пятнадцатого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пятнадцатого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шестнадцатого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шестнадцатого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восемнадцатого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восемнадцатого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19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девятнадцатого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19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девятнадцатого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23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третьего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/>
    <w:p/>
    <w:p/>
    <w:p/>
    <w:p>
      <w:r>
        <w:lastRenderedPageBreak/>
        <w:t>Продолжение таблицы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53"/>
        <w:gridCol w:w="601"/>
        <w:gridCol w:w="1385"/>
        <w:gridCol w:w="1185"/>
        <w:gridCol w:w="1298"/>
      </w:tblGrid>
      <w:tr>
        <w:trPr>
          <w:cantSplit/>
        </w:trPr>
        <w:tc>
          <w:tcPr>
            <w:tcW w:w="1952" w:type="dxa"/>
            <w:shd w:val="clear" w:color="auto" w:fill="BFBFBF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153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Функция</w:t>
            </w:r>
          </w:p>
        </w:tc>
        <w:tc>
          <w:tcPr>
            <w:tcW w:w="60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18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29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24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четвёртого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25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пятого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26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шестого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27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седьмого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28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восьмого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1 или 5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29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двадцать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29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двадцать девятого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30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Перв. величина Т 31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31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тридцать первого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tabs>
                <w:tab w:val="left" w:pos="1302"/>
              </w:tabs>
              <w:spacing w:line="264" w:lineRule="auto"/>
              <w:rPr>
                <w:rFonts w:cs="Arial"/>
                <w:bCs/>
                <w:color w:val="auto"/>
                <w:sz w:val="18"/>
                <w:szCs w:val="16"/>
                <w:lang w:val="en-US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Перв. величина Т 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32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Первичная величина входного трансформатора тридцать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110000.0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rPr>
          <w:cantSplit/>
        </w:trPr>
        <w:tc>
          <w:tcPr>
            <w:tcW w:w="1952" w:type="dxa"/>
            <w:shd w:val="clear" w:color="auto" w:fill="auto"/>
            <w:vAlign w:val="center"/>
          </w:tcPr>
          <w:p>
            <w:pPr>
              <w:spacing w:line="264" w:lineRule="auto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Втор. величина Т 32</w:t>
            </w:r>
          </w:p>
        </w:tc>
        <w:tc>
          <w:tcPr>
            <w:tcW w:w="3153" w:type="dxa"/>
            <w:shd w:val="clear" w:color="auto" w:fill="auto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Вторичная величина входного трансформатора тридцать второго входа</w:t>
            </w:r>
          </w:p>
        </w:tc>
        <w:tc>
          <w:tcPr>
            <w:tcW w:w="6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100.000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  <w:r>
              <w:rPr>
                <w:rFonts w:cs="Arial"/>
                <w:sz w:val="18"/>
                <w:szCs w:val="18"/>
              </w:rPr>
              <w:t>0.001 –</w:t>
            </w:r>
            <w:r>
              <w:rPr>
                <w:rFonts w:cs="Arial"/>
                <w:spacing w:val="-8"/>
                <w:sz w:val="18"/>
                <w:szCs w:val="18"/>
              </w:rPr>
              <w:t>1000000.000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p>
      <w:pPr>
        <w:spacing w:after="200" w:line="276" w:lineRule="auto"/>
      </w:pPr>
      <w:r>
        <w:br w:type="page"/>
      </w:r>
    </w:p>
    <w:p>
      <w:r>
        <w:lastRenderedPageBreak/>
        <w:t>Таблица 3 – Настройка 3-ф цепей комплекта 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1404"/>
        <w:gridCol w:w="1243"/>
        <w:gridCol w:w="1598"/>
      </w:tblGrid>
      <w:tr>
        <w:trPr>
          <w:cantSplit/>
          <w:tblHeader/>
        </w:trPr>
        <w:tc>
          <w:tcPr>
            <w:tcW w:w="1696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1404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43" w:type="dxa"/>
            <w:shd w:val="clear" w:color="auto" w:fill="BFBFBF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598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Кол-во групп ПО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Количество групп ПО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Т14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второй трехфазной цепи, соответствующий 2 группе ПО при количестве групп ПО, равном 2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Т10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второй трехфазной цепи, соответствующий 2 группе ПО при количестве групп ПО, равном 2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второй трехфазной цепи, соответствующий 2 группе ПО при количестве групп ПО, равном 2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третьей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третьей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     третьей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  четвертой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Т4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   четвертой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четвертой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А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пятой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Т7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    пятой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Т8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С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   пятой трехфазной цепи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Т9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1-ая мощность – цепь напряжения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1-ая мощность – цепь тока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2-ая мощность – цепь напряжения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2-ая мощность – цепь тока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3-я мощность – цепь напряжения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3-я мощность – цепь тока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4-ая мощность – цепь напряжения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4-ая мощность – цепь тока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Бл. Uав  от  I  1гр.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по току для блокировки Uab 1 группы ПО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Т7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Бл. Uав  от  I  2гр.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по току для блокировки Uab 2 группы ПО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Т10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8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>
      <w:pPr>
        <w:tabs>
          <w:tab w:val="left" w:pos="3935"/>
        </w:tabs>
      </w:pPr>
      <w:r>
        <w:tab/>
      </w:r>
    </w:p>
    <w:p>
      <w:pPr>
        <w:tabs>
          <w:tab w:val="left" w:pos="3935"/>
        </w:tabs>
      </w:pPr>
    </w:p>
    <w:p>
      <w:pPr>
        <w:tabs>
          <w:tab w:val="left" w:pos="3935"/>
        </w:tabs>
      </w:pPr>
      <w:r>
        <w:lastRenderedPageBreak/>
        <w:t>Таблица 4 – Настройка 3-ф цепей комплекта 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1410"/>
        <w:gridCol w:w="1243"/>
        <w:gridCol w:w="1592"/>
      </w:tblGrid>
      <w:tr>
        <w:trPr>
          <w:cantSplit/>
          <w:tblHeader/>
        </w:trPr>
        <w:tc>
          <w:tcPr>
            <w:tcW w:w="1696" w:type="dxa"/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368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141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43" w:type="dxa"/>
            <w:shd w:val="clear" w:color="auto" w:fill="BFBFBF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592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Кол-во групп ПО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Количество групп ПО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pStyle w:val="af2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0 - 2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Т14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1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первой трехфазной цепи, соответствующий 1 группе ПО при количестве групп ПО, отличном от нуля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второй трехфазной цепи, соответствующий 2 группе ПО при количестве групп ПО, равном 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Т10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второй трехфазной цепи, соответствующий 2 группе ПО при количестве групп ПО, равном 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2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второй трехфазной цепи, соответствующий 2 группе ПО при количестве групп ПО, равном 2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третьей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   третьей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3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     третьей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А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  четвертой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Т4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В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   четвертой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Т5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cs="Arial"/>
                <w:bCs/>
                <w:color w:val="auto"/>
                <w:sz w:val="18"/>
                <w:szCs w:val="18"/>
              </w:rPr>
            </w:pPr>
            <w:r>
              <w:rPr>
                <w:rFonts w:cs="Arial"/>
                <w:bCs/>
                <w:color w:val="auto"/>
                <w:sz w:val="18"/>
                <w:szCs w:val="18"/>
              </w:rPr>
              <w:t>4  цепь  ф. С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четвертой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Т6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А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А     пятой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Т7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В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В      пятой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Т8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5  цепь  ф. С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фазы С      пятой трехфазной цепи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Т9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1-ая мощность – цепь напряжения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1-ая мощность – цепь тока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2-ая мощность – цепь напряжения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2-ая мощность – цепь тока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3-я мощность – цепь напряжения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3-я мощность – цепь тока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  мощн. напр.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4-ая мощность – цепь напряжения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  мощн. ток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4-ая мощность – цепь тока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цепь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 Цепь –</w:t>
            </w:r>
          </w:p>
          <w:p>
            <w:pPr>
              <w:jc w:val="center"/>
            </w:pPr>
            <w:r>
              <w:rPr>
                <w:sz w:val="18"/>
              </w:rPr>
              <w:t>10 Цепь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Бл. Uав  от  I  1гр.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по току для блокировки Uab 1 группы ПО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Т7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Бл. Uав  от  I  2гр.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Номер аналогового входа по току для блокировки Uab 2 группы ПО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Вход Т10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</w:pPr>
            <w:r>
              <w:rPr>
                <w:sz w:val="18"/>
              </w:rPr>
              <w:t>Вход Т1 –Вход Т32</w:t>
            </w:r>
          </w:p>
        </w:tc>
        <w:tc>
          <w:tcPr>
            <w:tcW w:w="159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/>
    <w:p>
      <w:pPr>
        <w:spacing w:after="200" w:line="276" w:lineRule="auto"/>
      </w:pPr>
      <w:r>
        <w:br w:type="page"/>
      </w:r>
    </w:p>
    <w:p>
      <w:r>
        <w:lastRenderedPageBreak/>
        <w:t>Таблица 5 – Уставки ПО комплекта 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600"/>
        <w:gridCol w:w="1384"/>
        <w:gridCol w:w="1276"/>
        <w:gridCol w:w="1417"/>
      </w:tblGrid>
      <w:tr>
        <w:trPr>
          <w:cantSplit/>
          <w:tblHeader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84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Уставка по минимальной величине 1 аналогового входа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</w:t>
            </w:r>
          </w:p>
        </w:tc>
        <w:tc>
          <w:tcPr>
            <w:tcW w:w="3402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мин.4</w:t>
            </w:r>
          </w:p>
        </w:tc>
        <w:tc>
          <w:tcPr>
            <w:tcW w:w="3402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мин.5</w:t>
            </w:r>
          </w:p>
        </w:tc>
        <w:tc>
          <w:tcPr>
            <w:tcW w:w="3402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мин.6</w:t>
            </w:r>
          </w:p>
        </w:tc>
        <w:tc>
          <w:tcPr>
            <w:tcW w:w="3402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мин.24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мин.25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мин.26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мин.27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мин.28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мин.29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мин.30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/>
    <w:p/>
    <w:p>
      <w:r>
        <w:lastRenderedPageBreak/>
        <w:t xml:space="preserve">Продолжение таблицы 5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21"/>
        <w:gridCol w:w="600"/>
        <w:gridCol w:w="1365"/>
        <w:gridCol w:w="1276"/>
        <w:gridCol w:w="1417"/>
      </w:tblGrid>
      <w:tr>
        <w:trPr>
          <w:cantSplit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6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/>
    <w:p>
      <w:r>
        <w:lastRenderedPageBreak/>
        <w:t>Продолжение таблицы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25"/>
        <w:gridCol w:w="600"/>
        <w:gridCol w:w="1361"/>
        <w:gridCol w:w="1276"/>
        <w:gridCol w:w="1417"/>
      </w:tblGrid>
      <w:tr>
        <w:trPr>
          <w:cantSplit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6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макс.24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макс.25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макс.26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макс.27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макс.28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макс.29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макс.30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макс.31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макс.32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ДПТ1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аналогового входа ДПТ1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ДПТ2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ДПТ3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ДПТ4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ДПТ5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ДПТ6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ДПТ7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ДПТ8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обратной последовательности первой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3Uo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нулевой последовательности первой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обратной последоват. первой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D3Uo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нулевой последоват. первой цепи.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– 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Uаb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снижению линейного напряж. Uab первой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– 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обратной последовательности второй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3Uo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нулевой последовательности второй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обратной последоват. второй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D3Uo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нулевой последоват. второй цепи.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– 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Uаb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снижению линейного напряж. Uab второй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– 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9639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________________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Единица измерения аналоговой величины зависит от типа входного датчика.</w:t>
            </w:r>
          </w:p>
        </w:tc>
      </w:tr>
    </w:tbl>
    <w:p>
      <w:pPr>
        <w:pStyle w:val="af2"/>
      </w:pPr>
    </w:p>
    <w:p/>
    <w:p/>
    <w:p/>
    <w:p>
      <w:r>
        <w:lastRenderedPageBreak/>
        <w:t>Таблица 6 – Уставки ПО комплекта 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21"/>
        <w:gridCol w:w="600"/>
        <w:gridCol w:w="1365"/>
        <w:gridCol w:w="1276"/>
        <w:gridCol w:w="1417"/>
      </w:tblGrid>
      <w:tr>
        <w:trPr>
          <w:cantSplit/>
          <w:tblHeader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6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</w:t>
            </w:r>
          </w:p>
        </w:tc>
        <w:tc>
          <w:tcPr>
            <w:tcW w:w="3421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мин.4</w:t>
            </w:r>
          </w:p>
        </w:tc>
        <w:tc>
          <w:tcPr>
            <w:tcW w:w="3421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мин.5</w:t>
            </w:r>
          </w:p>
        </w:tc>
        <w:tc>
          <w:tcPr>
            <w:tcW w:w="3421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мин.6</w:t>
            </w:r>
          </w:p>
        </w:tc>
        <w:tc>
          <w:tcPr>
            <w:tcW w:w="3421" w:type="dxa"/>
            <w:shd w:val="clear" w:color="auto" w:fill="auto"/>
          </w:tcPr>
          <w:p>
            <w:r>
              <w:rPr>
                <w:sz w:val="18"/>
              </w:rPr>
              <w:t>Уставка по минимальной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  <w:vertAlign w:val="superscript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мин.19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мин.29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29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мин.32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32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  <w:sz w:val="18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/>
    <w:p>
      <w:r>
        <w:lastRenderedPageBreak/>
        <w:t xml:space="preserve">Продолжение таблицы 6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21"/>
        <w:gridCol w:w="600"/>
        <w:gridCol w:w="1365"/>
        <w:gridCol w:w="1276"/>
        <w:gridCol w:w="1417"/>
      </w:tblGrid>
      <w:tr>
        <w:trPr>
          <w:cantSplit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6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ПО  мин. ДПТ8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минимальной величине аналогового входа ДПТ8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макс.14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макс.15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макс.16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макс.17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макс.18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макс.19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19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макс.20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макс.21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макс.22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макс.23</w:t>
            </w:r>
          </w:p>
        </w:tc>
        <w:tc>
          <w:tcPr>
            <w:tcW w:w="342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23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</w:tbl>
    <w:p/>
    <w:p/>
    <w:p>
      <w:r>
        <w:lastRenderedPageBreak/>
        <w:t>Продолжение таблицы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25"/>
        <w:gridCol w:w="600"/>
        <w:gridCol w:w="1361"/>
        <w:gridCol w:w="1276"/>
        <w:gridCol w:w="1417"/>
      </w:tblGrid>
      <w:tr>
        <w:trPr>
          <w:cantSplit/>
        </w:trPr>
        <w:tc>
          <w:tcPr>
            <w:tcW w:w="156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3425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Функция</w:t>
            </w:r>
          </w:p>
        </w:tc>
        <w:tc>
          <w:tcPr>
            <w:tcW w:w="600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361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Значение по умолчанию</w:t>
            </w:r>
          </w:p>
        </w:tc>
        <w:tc>
          <w:tcPr>
            <w:tcW w:w="1276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Диапазон изменения</w:t>
            </w:r>
          </w:p>
        </w:tc>
        <w:tc>
          <w:tcPr>
            <w:tcW w:w="1417" w:type="dxa"/>
            <w:shd w:val="clear" w:color="auto" w:fill="BFBFBF"/>
            <w:vAlign w:val="center"/>
          </w:tcPr>
          <w:p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Задаваемое значение</w:t>
            </w: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макс.24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24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макс.25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25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макс.26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26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макс.27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27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макс.28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28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макс.29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29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макс.30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30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макс.31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31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макс.32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32 аналогового входа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ДПТ1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Уставка по максимальной величине аналогового входа ДПТ1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ДПТ2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ДПТ2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ДПТ3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ДПТ3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ДПТ4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ДПТ4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ДПТ5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ДПТ5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ДПТ6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ДПТ6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ДПТ7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ДПТ7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ПО  макс. ДПТ8</w:t>
            </w:r>
          </w:p>
        </w:tc>
        <w:tc>
          <w:tcPr>
            <w:tcW w:w="3425" w:type="dxa"/>
            <w:shd w:val="clear" w:color="auto" w:fill="auto"/>
          </w:tcPr>
          <w:p>
            <w:r>
              <w:rPr>
                <w:sz w:val="18"/>
              </w:rPr>
              <w:t>Уставка по максимальной величине аналогового входа ДПТ8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sz w:val="18"/>
              </w:rPr>
              <w:t xml:space="preserve">75,000 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  <w:sz w:val="18"/>
              </w:rPr>
              <w:t xml:space="preserve">0,01 – 1000 </w:t>
            </w:r>
            <w:r>
              <w:rPr>
                <w:spacing w:val="-6"/>
                <w:sz w:val="18"/>
                <w:vertAlign w:val="superscript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обратной последовательности первой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3Uo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нулевой последовательности первой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обратной последоват. первой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D3Uo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нулевой последоват. первой цепи.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– 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Uаb  1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снижению линейного напряж. Uab первой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– 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обратной последовательности второй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3Uo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Напряж. сраб. по напряж. нулевой последовательности второй цепи 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DU2</w:t>
            </w:r>
            <w:r>
              <w:rPr>
                <w:rFonts w:cs="Arial"/>
                <w:bCs/>
                <w:color w:val="auto"/>
                <w:sz w:val="18"/>
                <w:szCs w:val="16"/>
                <w:lang w:val="en-US"/>
              </w:rPr>
              <w:t>ab</w:t>
            </w:r>
            <w:r>
              <w:rPr>
                <w:rFonts w:cs="Arial"/>
                <w:bCs/>
                <w:color w:val="auto"/>
                <w:sz w:val="18"/>
                <w:szCs w:val="16"/>
              </w:rPr>
              <w:t xml:space="preserve">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обратной последоват. второй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– 12 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D3Uo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приращ. вектора напряж. нулевой последоват. второй цепи.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 – 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180" w:lineRule="exact"/>
              <w:rPr>
                <w:rFonts w:cs="Arial"/>
                <w:bCs/>
                <w:color w:val="auto"/>
                <w:sz w:val="18"/>
                <w:szCs w:val="16"/>
              </w:rPr>
            </w:pPr>
            <w:r>
              <w:rPr>
                <w:rFonts w:cs="Arial"/>
                <w:bCs/>
                <w:color w:val="auto"/>
                <w:sz w:val="18"/>
                <w:szCs w:val="16"/>
              </w:rPr>
              <w:t>Uаb  2  гр.</w:t>
            </w:r>
          </w:p>
        </w:tc>
        <w:tc>
          <w:tcPr>
            <w:tcW w:w="3425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Напряж. сраб. по снижению линейного напряж. Uab второй цепи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– 100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9639" w:type="dxa"/>
            <w:gridSpan w:val="6"/>
            <w:shd w:val="clear" w:color="auto" w:fill="auto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      ________________</w:t>
            </w:r>
          </w:p>
          <w:p>
            <w:pPr>
              <w:rPr>
                <w:sz w:val="18"/>
              </w:rPr>
            </w:pPr>
            <w:r>
              <w:rPr>
                <w:sz w:val="18"/>
                <w:vertAlign w:val="superscript"/>
              </w:rPr>
              <w:t>1)</w:t>
            </w:r>
            <w:r>
              <w:rPr>
                <w:sz w:val="18"/>
              </w:rPr>
              <w:t xml:space="preserve"> Единица измерения аналоговой величины зависит от типа входного датчика.</w:t>
            </w:r>
          </w:p>
        </w:tc>
      </w:tr>
    </w:tbl>
    <w:p>
      <w:pPr>
        <w:pStyle w:val="af2"/>
      </w:pPr>
    </w:p>
    <w:p>
      <w:pPr>
        <w:pStyle w:val="af2"/>
      </w:pPr>
    </w:p>
    <w:p>
      <w:pPr>
        <w:spacing w:after="200" w:line="276" w:lineRule="auto"/>
      </w:pPr>
      <w:r>
        <w:br w:type="page"/>
      </w:r>
    </w:p>
    <w:p>
      <w:pPr>
        <w:jc w:val="both"/>
      </w:pPr>
      <w:r>
        <w:lastRenderedPageBreak/>
        <w:t xml:space="preserve">Таблица 7 – Перечень осциллографируемых и регистрируемых логических сигналов комплекта 01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Номер</w:t>
            </w:r>
          </w:p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Название</w:t>
            </w:r>
          </w:p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 Х1:1-2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  Х1:1-2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 Х1:3-4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  Х1:3-4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 Х1:5-6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  Х1:5-6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 Х1:7-8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4  Х1:7-8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 Х1:9-10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5  Х1:9-10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 Х1:11-12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6  Х1:11-12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 Х1:13-14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7  Х1:13-14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 Х1:15-16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8  Х1:15-16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 Х2:1-2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9  Х2:1-2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Х2:3-4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10  Х2:3-4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 Х2:5-6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11  Х2:5-6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 Х2:7-8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12  Х2:7-8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 Х2:9-10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13  Х2:9-10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 Х2:11-12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14  Х2:11-12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 Х2:13-14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15  Х2:13-14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 Х2:15-16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16  Х2:15-16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 Х3:1-2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17  Х3:1-2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 Х3:3-4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18  Х3:3-4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 Х3:5-6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19  Х3:5-6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 Х3:7-8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20  Х3:7-8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 Х3:9-10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21  Х3:9-10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 Х3:11-12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22  Х3:11-12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 Х3:13-14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23  Х3:13-14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 Х3:15-16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24  Х3:15-16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 Х4:1-2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25  Х4:1-2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 Х4:3-4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26  Х4:3-4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27 Х4:5-6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27  Х4:5-6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28 Х4:7-8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28  Х4:7-8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 Х4:9-10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29  Х4:9-10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 Х4:11-12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30  Х4:11-12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31 Х4:13-14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31  Х4:13-14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32 Х4:15-16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32  Х4:15-16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</w:tbl>
    <w:p>
      <w:pPr>
        <w:pStyle w:val="af2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jc w:val="both"/>
      </w:pPr>
    </w:p>
    <w:p>
      <w:pPr>
        <w:jc w:val="both"/>
      </w:pPr>
      <w:r>
        <w:lastRenderedPageBreak/>
        <w:t xml:space="preserve">Продолжение таблицы 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33 Х5:1-2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33  Х5:1-2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34 Х5:3-4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34  Х5:3-4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35 Х5:5-6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35  Х5:5-6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36 Х5:7-8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36  Х5:7-8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37 Х5:9-10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37  Х5:9-10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38 Х5:11-12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38  Х5:11-12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39 Х5:13-14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39  Х5:13-14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40 Х5:15-16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40  Х5:15-16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41 Х6:1-2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41  Х6:1-2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42 Х6:3-4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42  Х6:3-4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43 Х6:5-6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43  Х6:5-6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44 Х6:7-8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44  Х6:7-8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 Х6:9-10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45  Х6:9-10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46 Х6:11-12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46  Х6:11-12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47 Х6:13-14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47  Х6:13-14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48 Х6:15-16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48  Х6:15-16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49 Х7:1-2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49  Х7:1-2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50 Х7:3-4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50  Х7:3-4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51 Х7:5-6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51  Х7:5-6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52 Х7:7-8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52  Х7:7-8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53 Х7:9-10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53  Х7:9-10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54 Х7:11-12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54  Х7:11-12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55 Х7:13-14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55  Х7:13-14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56 Х7:15-16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56  Х7:15-16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57 Х8:1-2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57  Х8:1-2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58 Х8:3-4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58  Х8:3-4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59 Х8:5-6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59  Х8:5-6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60 Х8:7-8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60  Х8:7-8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61 Х8:9-10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61  Х8:9-10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62 Х8:11-12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62  Х8:11-12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63 Х8:13-14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63  Х8:13-14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64 Х8:15-16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64  Х8:15-16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Пуск от кн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Внешний пуск от кнопки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Съем сигн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Съем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U2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U2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3Uо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3Uo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</w:t>
            </w: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D3Uo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D3Uo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lang w:val="en-US"/>
              </w:rPr>
            </w:pPr>
            <w:r>
              <w:rPr>
                <w:rFonts w:cs="Arial"/>
                <w:color w:val="auto"/>
                <w:sz w:val="18"/>
                <w:lang w:val="en-US"/>
              </w:rPr>
              <w:t>Uab 1u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highlight w:val="yellow"/>
                <w:lang w:val="en-US"/>
              </w:rPr>
            </w:pPr>
            <w:r>
              <w:rPr>
                <w:rFonts w:eastAsia="MS Mincho" w:cs="Arial"/>
                <w:color w:val="auto"/>
                <w:sz w:val="18"/>
                <w:lang w:val="en-US"/>
              </w:rPr>
              <w:t xml:space="preserve">Uab </w:t>
            </w:r>
            <w:r>
              <w:rPr>
                <w:rFonts w:eastAsia="MS Mincho" w:cs="Arial"/>
                <w:color w:val="auto"/>
                <w:sz w:val="18"/>
              </w:rPr>
              <w:t>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Uаb бл1г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Uab с блокировкой от тока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3Uо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3Uo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</w:t>
            </w: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D3Uo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D3Uo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highlight w:val="yellow"/>
              </w:rPr>
            </w:pPr>
            <w:r>
              <w:rPr>
                <w:rFonts w:cs="Arial"/>
                <w:color w:val="auto"/>
                <w:sz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highlight w:val="yellow"/>
              </w:rPr>
            </w:pPr>
            <w:r>
              <w:rPr>
                <w:rFonts w:cs="Arial"/>
                <w:color w:val="auto"/>
                <w:sz w:val="18"/>
                <w:lang w:val="en-US"/>
              </w:rPr>
              <w:t>Uab 2</w:t>
            </w:r>
            <w:r>
              <w:rPr>
                <w:rFonts w:cs="Arial"/>
                <w:color w:val="auto"/>
                <w:sz w:val="1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highlight w:val="yellow"/>
                <w:lang w:val="en-US"/>
              </w:rPr>
            </w:pPr>
            <w:r>
              <w:rPr>
                <w:rFonts w:eastAsia="MS Mincho" w:cs="Arial"/>
                <w:color w:val="auto"/>
                <w:sz w:val="18"/>
                <w:lang w:val="en-US"/>
              </w:rPr>
              <w:t xml:space="preserve">Uab </w:t>
            </w:r>
            <w:r>
              <w:rPr>
                <w:rFonts w:eastAsia="MS Mincho" w:cs="Arial"/>
                <w:color w:val="auto"/>
                <w:sz w:val="18"/>
              </w:rPr>
              <w:t>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Uаb бл2г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Uab с блокировкой от тока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- Вход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- Вход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ПО мин. 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ПО мин.21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977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 ДПТ1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eastAsia="MS Mincho"/>
                <w:color w:val="auto"/>
                <w:sz w:val="18"/>
              </w:rPr>
              <w:t>макс.</w:t>
            </w:r>
            <w:r>
              <w:rPr>
                <w:color w:val="auto"/>
                <w:sz w:val="18"/>
              </w:rPr>
              <w:t xml:space="preserve"> ДПТ1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 ДПТ2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</w:t>
            </w:r>
            <w:r>
              <w:rPr>
                <w:color w:val="auto"/>
                <w:sz w:val="18"/>
              </w:rPr>
              <w:t xml:space="preserve"> ДПТ2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Режим теста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Режим 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ОшибкиGOOSEвх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Ошибки входящих GOOSE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Акт.SNTP2server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Активный SNTP2 server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Готовность LAN1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Готовность LAN1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Готовность LAN2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Готовность LAN2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Использов.LAN1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Использование LAN1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Использов.LAN2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Использование LAN2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Пуск рег.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Пуск внешн. регистратора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СигналСрабат.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Сигнализация срабатывания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Пуск осциллогр.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Пуск аварийного осциллографа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9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9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 Х1:1-2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  Х1:1-2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 Х1:3-4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  Х1:3-4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 Х1:5-6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  Х1:5-6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 Х1:7-8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4  Х1:7-8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 Х1:9-10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5  Х1:9-10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 Х1:11-12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6  Х1:11-12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 Х1:13-14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7  Х1:13-14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 Х1:15-16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8  Х1:15-16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 Х2:1-2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9  Х2:1-2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Х2:3-4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10  Х2:3-4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 Х2:5-6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11  Х2:5-6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 Х2:7-8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12  Х2:7-8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 Х2:9-10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13  Х2:9-10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 Х2:11-12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14  Х2:11-12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 Х2:13-14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15  Х2:13-14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 Х2:15-16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16  Х2:15-16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 Х3:1-2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17  Х3:1-2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 Х3:3-4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18  Х3:3-4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 Х3:5-6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19  Х3:5-6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 Х3:7-8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20  Х3:7-8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 Х3:9-10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21  Х3:9-10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 Х3:11-12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22  Х3:11-12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 Х3:13-14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23  Х3:13-14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 Х3:15-16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24  Х3:15-16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 Х4:1-2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25  Х4:1-2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 Х4:3-4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26  Х4:3-4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8"/>
        <w:gridCol w:w="993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 Х4:5-6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27  Х4:5-6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 Х4:7-8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28  Х4:7-8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 Х4:9-10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29  Х4:9-10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 Х4:11-12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30  Х4:11-12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 Х4:13-14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31  Х4:13-14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 Х4:15-16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32  Х4:15-16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Пуск осцилогр.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Пуск аварийного осциллографа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 Пуск от кн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65 Внешний пуск от кнопки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66 Съем сигн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66 Съем сигнализации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3Uо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3Uo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</w:t>
            </w: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D3Uo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D3Uo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Uаb бл1г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Uab с блокировкой от тока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3Uо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3Uo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</w:t>
            </w: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D3Uo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D3Uo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Uаb бл2г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Uab с блокировкой от тока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Светодиод46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Светодиод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Светодиод47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Светодиод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spacing w:after="200" w:line="276" w:lineRule="auto"/>
      </w:pPr>
      <w:r>
        <w:br w:type="page"/>
      </w:r>
    </w:p>
    <w:p>
      <w:pPr>
        <w:jc w:val="both"/>
      </w:pPr>
      <w:r>
        <w:lastRenderedPageBreak/>
        <w:t xml:space="preserve">Таблица 8 – Перечень осциллографируемых и регистрируемых логических сигналов комплекта 02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Номер</w:t>
            </w:r>
          </w:p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Название</w:t>
            </w:r>
          </w:p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 Х1:1-2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  Х1:1-2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 Х1:3-4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  Х1:3-4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 Х1:5-6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  Х1:5-6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 Х1:7-8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4  Х1:7-8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 Х1:9-10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5  Х1:9-10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 Х1:11-12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6  Х1:11-12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 Х1:13-14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7  Х1:13-14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 Х1:15-16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8  Х1:15-16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 Х2:1-2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9  Х2:1-2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Х2:3-4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10  Х2:3-4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 Х2:5-6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11  Х2:5-6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 Х2:7-8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12  Х2:7-8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 Х2:9-10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13  Х2:9-10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 Х2:11-12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14  Х2:11-12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 Х2:13-14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15  Х2:13-14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 Х2:15-16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16  Х2:15-16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 Х3:1-2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17  Х3:1-2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 Х3:3-4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18  Х3:3-4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 Х3:5-6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19  Х3:5-6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 Х3:7-8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20  Х3:7-8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 Х3:9-10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21  Х3:9-10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 Х3:11-12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22  Х3:11-12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 Х3:13-14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23  Х3:13-14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 Х3:15-16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24  Х3:15-16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 Х4:1-2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25  Х4:1-2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 Х4:3-4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26  Х4:3-4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27 Х4:5-6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27  Х4:5-6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28 Х4:7-8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28  Х4:7-8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29 Х4:9-10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29  Х4:9-10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 Х4:11-12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30  Х4:11-12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31 Х4:13-14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31  Х4:13-14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32 Х4:15-16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32  Х4:15-16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/>
                <w:color w:val="auto"/>
                <w:sz w:val="18"/>
              </w:rPr>
            </w:pPr>
          </w:p>
        </w:tc>
      </w:tr>
    </w:tbl>
    <w:p>
      <w:pPr>
        <w:pStyle w:val="af2"/>
      </w:pP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jc w:val="both"/>
      </w:pPr>
    </w:p>
    <w:p>
      <w:pPr>
        <w:jc w:val="both"/>
      </w:pPr>
      <w:r>
        <w:lastRenderedPageBreak/>
        <w:t xml:space="preserve">Продолжение таблицы 8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33 Х5:1-2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33  Х5:1-2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34 Х5:3-4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34  Х5:3-4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35 Х5:5-6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35  Х5:5-6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36 Х5:7-8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36  Х5:7-8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37 Х5:9-10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37  Х5:9-10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38 Х5:11-12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38  Х5:11-12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39 Х5:13-14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39  Х5:13-14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40 Х5:15-16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40  Х5:15-16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41 Х6:1-2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41  Х6:1-2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42 Х6:3-4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42  Х6:3-4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43 Х6:5-6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43  Х6:5-6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44 Х6:7-8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44  Х6:7-8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45 Х6:9-10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45  Х6:9-10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46 Х6:11-12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46  Х6:11-12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47 Х6:13-14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47  Х6:13-14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48 Х6:15-16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48  Х6:15-16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49 Х7:1-2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49  Х7:1-2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50 Х7:3-4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50  Х7:3-4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51 Х7:5-6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51  Х7:5-6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52 Х7:7-8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52  Х7:7-8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53 Х7:9-10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53  Х7:9-10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54 Х7:11-12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54  Х7:11-12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55 Х7:13-14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55  Х7:13-14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56 Х7:15-16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56  Х7:15-16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57 Х8:1-2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57  Х8:1-2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58 Х8:3-4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58  Х8:3-4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59 Х8:5-6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59  Х8:5-6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60 Х8:7-8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60  Х8:7-8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61 Х8:9-10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61  Х8:9-10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62 Х8:11-12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62  Х8:11-12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63 Х8:13-14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63  Х8:13-14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64 Х8:15-16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Вход 64  Х8:15-16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Пуск от кн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Внешний пуск от кнопки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Съем сигн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 w:cs="Arial"/>
                <w:color w:val="auto"/>
                <w:sz w:val="18"/>
                <w:szCs w:val="18"/>
              </w:rPr>
              <w:t>Съем сигнализации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U2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U2</w:t>
            </w:r>
            <w:r>
              <w:rPr>
                <w:rFonts w:cs="Arial"/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 xml:space="preserve">Продолжение таблицы 8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3Uо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3Uo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</w:t>
            </w: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D3Uo 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D3Uo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lang w:val="en-US"/>
              </w:rPr>
            </w:pPr>
            <w:r>
              <w:rPr>
                <w:rFonts w:cs="Arial"/>
                <w:color w:val="auto"/>
                <w:sz w:val="18"/>
                <w:lang w:val="en-US"/>
              </w:rPr>
              <w:t>Uab 1u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highlight w:val="yellow"/>
                <w:lang w:val="en-US"/>
              </w:rPr>
            </w:pPr>
            <w:r>
              <w:rPr>
                <w:rFonts w:eastAsia="MS Mincho" w:cs="Arial"/>
                <w:color w:val="auto"/>
                <w:sz w:val="18"/>
                <w:lang w:val="en-US"/>
              </w:rPr>
              <w:t xml:space="preserve">Uab </w:t>
            </w:r>
            <w:r>
              <w:rPr>
                <w:rFonts w:eastAsia="MS Mincho" w:cs="Arial"/>
                <w:color w:val="auto"/>
                <w:sz w:val="18"/>
              </w:rPr>
              <w:t>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Uаb бл1г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Uab с блокировкой от тока - 1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3Uо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3Uo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cs="Arial"/>
                <w:color w:val="auto"/>
                <w:sz w:val="18"/>
              </w:rPr>
              <w:t xml:space="preserve">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</w:t>
            </w:r>
            <w:r>
              <w:rPr>
                <w:rFonts w:cs="Arial"/>
                <w:color w:val="auto"/>
                <w:sz w:val="18"/>
              </w:rPr>
              <w:t>U2</w:t>
            </w:r>
            <w:r>
              <w:rPr>
                <w:rFonts w:cs="Arial"/>
                <w:color w:val="auto"/>
                <w:sz w:val="18"/>
                <w:lang w:val="en-US"/>
              </w:rPr>
              <w:t>ab</w:t>
            </w:r>
            <w:r>
              <w:rPr>
                <w:rFonts w:eastAsia="MS Mincho" w:cs="Arial"/>
                <w:color w:val="auto"/>
                <w:sz w:val="18"/>
              </w:rPr>
              <w:t xml:space="preserve">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D3Uo 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D3Uo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  <w:highlight w:val="yellow"/>
              </w:rPr>
            </w:pPr>
            <w:r>
              <w:rPr>
                <w:rFonts w:cs="Arial"/>
                <w:color w:val="auto"/>
                <w:sz w:val="18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  <w:highlight w:val="yellow"/>
              </w:rPr>
            </w:pPr>
            <w:r>
              <w:rPr>
                <w:rFonts w:cs="Arial"/>
                <w:color w:val="auto"/>
                <w:sz w:val="18"/>
                <w:lang w:val="en-US"/>
              </w:rPr>
              <w:t>Uab 2</w:t>
            </w:r>
            <w:r>
              <w:rPr>
                <w:rFonts w:cs="Arial"/>
                <w:color w:val="auto"/>
                <w:sz w:val="18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  <w:highlight w:val="yellow"/>
                <w:lang w:val="en-US"/>
              </w:rPr>
            </w:pPr>
            <w:r>
              <w:rPr>
                <w:rFonts w:eastAsia="MS Mincho" w:cs="Arial"/>
                <w:color w:val="auto"/>
                <w:sz w:val="18"/>
                <w:lang w:val="en-US"/>
              </w:rPr>
              <w:t xml:space="preserve">Uab </w:t>
            </w:r>
            <w:r>
              <w:rPr>
                <w:rFonts w:eastAsia="MS Mincho" w:cs="Arial"/>
                <w:color w:val="auto"/>
                <w:sz w:val="18"/>
              </w:rPr>
              <w:t>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Uаb бл2г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Uab с блокировкой от тока - 2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– Вход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color w:val="auto"/>
                <w:sz w:val="18"/>
              </w:rPr>
            </w:pPr>
            <w:r>
              <w:rPr>
                <w:rFonts w:cs="Arial"/>
                <w:color w:val="auto"/>
                <w:sz w:val="18"/>
              </w:rPr>
              <w:t>ПО макс.24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 w:cs="Arial"/>
                <w:color w:val="auto"/>
                <w:sz w:val="18"/>
              </w:rPr>
            </w:pPr>
            <w:r>
              <w:rPr>
                <w:rFonts w:eastAsia="MS Mincho" w:cs="Arial"/>
                <w:color w:val="auto"/>
                <w:sz w:val="18"/>
              </w:rPr>
              <w:t>ПО макс. - Вход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>Продолжение таблицы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3260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- Вход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- Вход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 – Вход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ПО мин. 5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ПО мин.21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– Вход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>Продолжение таблицы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977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мин. - Вход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 ДПТ1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Fonts w:eastAsia="MS Mincho"/>
                <w:color w:val="auto"/>
                <w:sz w:val="18"/>
              </w:rPr>
              <w:t>макс.</w:t>
            </w:r>
            <w:r>
              <w:rPr>
                <w:color w:val="auto"/>
                <w:sz w:val="18"/>
              </w:rPr>
              <w:t xml:space="preserve"> ДПТ1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макс. ДПТ2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ПО макс.</w:t>
            </w:r>
            <w:r>
              <w:rPr>
                <w:color w:val="auto"/>
                <w:sz w:val="18"/>
              </w:rPr>
              <w:t xml:space="preserve"> ДПТ2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макс.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 мин. ДПТ</w:t>
            </w:r>
            <w:r>
              <w:rPr>
                <w:color w:val="auto"/>
                <w:sz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Режим теста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Режим теста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ОшибкиGOOSEвх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Ошибки входящих GOOSE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Акт.SNTP2server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Активный SNTP2 server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Готовность LAN1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Готовность LAN1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Готовность LAN2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Готовность LAN2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Использов.LAN1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Использование LAN1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Использов.LAN2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Использование LAN2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Пуск рег.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Пуск внешн. регистратора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СигналСрабат.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Сигнализация срабатывания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Пуск осциллогр.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Пуск аварийного осциллографа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20"/>
              </w:rPr>
              <w:sym w:font="Marlett" w:char="F06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>Продолжение таблицы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9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GOOSEIN_16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GOOSEIN_16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GOOSEOUT_16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GOOSEOUT_16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>Продолжение таблицы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9"/>
        <w:gridCol w:w="992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VIRT20_16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VIRT20_16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 Х1:1-2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  Х1:1-2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 Х1:3-4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  Х1:3-4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 Х1:5-6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3  Х1:5-6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 Х1:7-8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4  Х1:7-8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 Х1:9-10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5  Х1:9-10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 Х1:11-12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6  Х1:11-12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 Х1:13-14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7  Х1:13-14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 Х1:15-16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8  Х1:15-16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 Х2:1-2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9  Х2:1-2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 Х2:3-4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10  Х2:3-4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 Х2:5-6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11  Х2:5-6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 Х2:7-8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12  Х2:7-8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 Х2:9-10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13  Х2:9-10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 Х2:11-12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14  Х2:11-12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15 Х2:13-14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15  Х2:13-14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16 Х2:15-16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16  Х2:15-16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17 Х3:1-2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17  Х3:1-2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18 Х3:3-4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18  Х3:3-4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19 Х3:5-6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19  Х3:5-6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20 Х3:7-8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20  Х3:7-8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21 Х3:9-10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21  Х3:9-10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22 Х3:11-12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22  Х3:11-12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 Х3:13-14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23  Х3:13-14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24 Х3:15-16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24  Х3:15-16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25 Х4:1-2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25  Х4:1-2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26 Х4:3-4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</w:rPr>
            </w:pPr>
            <w:r>
              <w:rPr>
                <w:rFonts w:eastAsia="MS Mincho"/>
                <w:color w:val="auto"/>
                <w:sz w:val="18"/>
              </w:rPr>
              <w:t>Вход 26  Х4:3-4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  <w:ind w:left="0"/>
        <w:jc w:val="both"/>
      </w:pPr>
    </w:p>
    <w:p>
      <w:pPr>
        <w:pStyle w:val="af2"/>
        <w:ind w:left="0"/>
        <w:jc w:val="both"/>
      </w:pPr>
    </w:p>
    <w:p>
      <w:pPr>
        <w:pStyle w:val="af2"/>
        <w:ind w:left="0"/>
        <w:jc w:val="both"/>
      </w:pPr>
      <w:r>
        <w:lastRenderedPageBreak/>
        <w:t>Продолжение таблицы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118"/>
        <w:gridCol w:w="993"/>
        <w:gridCol w:w="992"/>
        <w:gridCol w:w="992"/>
        <w:gridCol w:w="992"/>
      </w:tblGrid>
      <w:tr>
        <w:trPr>
          <w:cantSplit/>
          <w:trHeight w:val="3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Номер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лог. сигн.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</w:t>
            </w:r>
          </w:p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сигнала  на дисплее по умолчанию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Название сигнала по умолчанию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Значение по умолчанию</w:t>
            </w:r>
          </w:p>
        </w:tc>
      </w:tr>
      <w:tr>
        <w:trPr>
          <w:cantSplit/>
          <w:trHeight w:val="9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Рег.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Осц.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фронту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Пуск осц. по спаду</w:t>
            </w: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 Х4:5-6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27  Х4:5-6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 Х4:7-8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28  Х4:7-8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 Х4:9-10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29  Х4:9-10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 Х4:11-12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30  Х4:11-12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 Х4:13-14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31  Х4:13-14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 Х4:15-16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32  Х4:15-16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Пуск осцилогр.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Пуск аварийного осциллографа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65 Пуск от кн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65 Внешний пуск от кнопки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66 Съем сигн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Вход 66 Съем сигнализации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3Uо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3Uo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</w:t>
            </w: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D3Uo 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D3Uo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Uаb бл1г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Uab с блокировкой от тока - 1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3Uо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3Uo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color w:val="auto"/>
                <w:sz w:val="18"/>
                <w:szCs w:val="18"/>
              </w:rPr>
              <w:t xml:space="preserve">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</w:t>
            </w:r>
            <w:r>
              <w:rPr>
                <w:color w:val="auto"/>
                <w:sz w:val="18"/>
                <w:szCs w:val="18"/>
              </w:rPr>
              <w:t>U2</w:t>
            </w:r>
            <w:r>
              <w:rPr>
                <w:color w:val="auto"/>
                <w:sz w:val="18"/>
                <w:szCs w:val="18"/>
                <w:lang w:val="en-US"/>
              </w:rPr>
              <w:t>ab</w:t>
            </w:r>
            <w:r>
              <w:rPr>
                <w:rFonts w:eastAsia="MS Mincho"/>
                <w:color w:val="auto"/>
                <w:sz w:val="18"/>
                <w:szCs w:val="18"/>
              </w:rPr>
              <w:t xml:space="preserve">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D3Uo 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D3Uo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Uаb бл2г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Uab с блокировкой от тока - 2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Светодиод46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Светодиод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Светодиод47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Светодиод 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  <w:tr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eastAsia="MS Mincho"/>
                <w:color w:val="auto"/>
                <w:sz w:val="18"/>
                <w:szCs w:val="18"/>
              </w:rPr>
            </w:pPr>
            <w:r>
              <w:rPr>
                <w:rFonts w:eastAsia="MS Mincho"/>
                <w:color w:val="auto"/>
                <w:sz w:val="18"/>
                <w:szCs w:val="18"/>
              </w:rPr>
              <w:t>Режим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MS Mincho" w:cs="Arial"/>
                <w:color w:val="auto"/>
                <w:sz w:val="18"/>
                <w:szCs w:val="18"/>
              </w:rPr>
            </w:pPr>
          </w:p>
        </w:tc>
      </w:tr>
    </w:tbl>
    <w:p>
      <w:pPr>
        <w:pStyle w:val="af2"/>
      </w:pPr>
    </w:p>
    <w:p>
      <w:pPr>
        <w:pStyle w:val="af2"/>
      </w:pPr>
    </w:p>
    <w:p>
      <w:pPr>
        <w:spacing w:after="200" w:line="360" w:lineRule="auto"/>
        <w:ind w:right="108"/>
      </w:pPr>
      <w:r>
        <w:br w:type="page"/>
      </w:r>
    </w:p>
    <w:p>
      <w:pPr>
        <w:pStyle w:val="af2"/>
        <w:numPr>
          <w:ilvl w:val="0"/>
          <w:numId w:val="2"/>
        </w:numPr>
        <w:spacing w:after="200" w:line="360" w:lineRule="auto"/>
        <w:ind w:right="10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Бланк уставок комплекта 03</w:t>
      </w: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9 – Основные технические данные комплекта 03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83"/>
        <w:gridCol w:w="1701"/>
        <w:gridCol w:w="1843"/>
        <w:gridCol w:w="2475"/>
      </w:tblGrid>
      <w:tr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Номинальное напряжение</w:t>
            </w:r>
            <w:r>
              <w:rPr>
                <w:rFonts w:cs="Arial"/>
                <w:b/>
                <w:sz w:val="18"/>
              </w:rPr>
              <w:br/>
              <w:t>переменного</w:t>
            </w:r>
            <w:r>
              <w:rPr>
                <w:rFonts w:cs="Arial"/>
                <w:b/>
                <w:sz w:val="18"/>
              </w:rPr>
              <w:br/>
              <w:t>тока, В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Оперативное напряжение</w:t>
            </w:r>
            <w:r>
              <w:rPr>
                <w:rFonts w:cs="Arial"/>
                <w:b/>
                <w:sz w:val="18"/>
              </w:rPr>
              <w:br/>
              <w:t>постоянного</w:t>
            </w:r>
            <w:r>
              <w:rPr>
                <w:rFonts w:cs="Arial"/>
                <w:b/>
                <w:sz w:val="18"/>
              </w:rPr>
              <w:br/>
              <w:t>тока, 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Номинальный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ток I</w:t>
            </w:r>
            <w:r>
              <w:rPr>
                <w:rFonts w:cs="Arial"/>
                <w:b/>
                <w:sz w:val="18"/>
                <w:vertAlign w:val="subscript"/>
              </w:rPr>
              <w:t>ном</w:t>
            </w:r>
            <w:r>
              <w:rPr>
                <w:rFonts w:cs="Arial"/>
                <w:b/>
                <w:sz w:val="18"/>
              </w:rPr>
              <w:t>, А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Дата выпуска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Заводской номер</w:t>
            </w:r>
          </w:p>
        </w:tc>
      </w:tr>
      <w:tr>
        <w:trPr>
          <w:trHeight w:val="454"/>
        </w:trPr>
        <w:tc>
          <w:tcPr>
            <w:tcW w:w="184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7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2475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</w:tr>
    </w:tbl>
    <w:p>
      <w:pPr>
        <w:spacing w:before="120"/>
        <w:ind w:right="-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Название линии ________________________________________________________________________</w:t>
      </w:r>
      <w:r>
        <w:rPr>
          <w:rFonts w:cs="Arial"/>
          <w:sz w:val="20"/>
          <w:u w:val="single"/>
        </w:rPr>
        <w:t xml:space="preserve">                                                                     </w:t>
      </w:r>
    </w:p>
    <w:p>
      <w:pPr>
        <w:ind w:right="-2"/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 Название подстанции (станции) ________</w:t>
      </w:r>
      <w:r>
        <w:rPr>
          <w:rFonts w:cs="Arial"/>
          <w:spacing w:val="2"/>
          <w:sz w:val="20"/>
        </w:rPr>
        <w:t>_______________________________________</w:t>
      </w:r>
      <w:r>
        <w:rPr>
          <w:rFonts w:cs="Arial"/>
          <w:sz w:val="20"/>
        </w:rPr>
        <w:t>___________</w:t>
      </w:r>
    </w:p>
    <w:p>
      <w:pPr>
        <w:ind w:right="-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Причина выдачи уставок _____________________________</w:t>
      </w:r>
      <w:r>
        <w:rPr>
          <w:rFonts w:cs="Arial"/>
          <w:spacing w:val="2"/>
          <w:sz w:val="20"/>
        </w:rPr>
        <w:t>______________________________</w:t>
      </w:r>
      <w:r>
        <w:rPr>
          <w:rFonts w:cs="Arial"/>
          <w:sz w:val="20"/>
        </w:rPr>
        <w:t>_____</w:t>
      </w:r>
    </w:p>
    <w:p>
      <w:pPr>
        <w:ind w:right="108"/>
        <w:rPr>
          <w:rFonts w:cs="Arial"/>
          <w:u w:val="single"/>
        </w:rPr>
      </w:pPr>
      <w:r>
        <w:rPr>
          <w:rFonts w:cs="Arial"/>
          <w:sz w:val="20"/>
        </w:rPr>
        <w:t xml:space="preserve"> </w:t>
      </w:r>
    </w:p>
    <w:p>
      <w:pPr>
        <w:ind w:right="108"/>
        <w:jc w:val="both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Таблица 10 – Коэффициенты трансформации измерительных трансформаторов комплекта 03                                                                                                                                                                 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3"/>
        <w:gridCol w:w="1560"/>
        <w:gridCol w:w="1559"/>
        <w:gridCol w:w="2551"/>
      </w:tblGrid>
      <w:tr>
        <w:trPr>
          <w:trHeight w:val="454"/>
        </w:trPr>
        <w:tc>
          <w:tcPr>
            <w:tcW w:w="398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Измерительный трансформатор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Первичная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величина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Вторичная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величина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Коэффициент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трансформации</w:t>
            </w: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Трансформаторы тока выключателя В1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</w:t>
            </w:r>
            <w:r>
              <w:rPr>
                <w:rFonts w:cs="Arial"/>
                <w:spacing w:val="-2"/>
                <w:sz w:val="18"/>
              </w:rPr>
              <w:t xml:space="preserve"> </w:t>
            </w:r>
            <w:r>
              <w:rPr>
                <w:rFonts w:cs="Arial"/>
                <w:spacing w:val="-2"/>
                <w:sz w:val="18"/>
                <w:vertAlign w:val="subscript"/>
              </w:rPr>
              <w:t>В1</w:t>
            </w:r>
            <w:r>
              <w:rPr>
                <w:rFonts w:cs="Arial"/>
                <w:spacing w:val="-2"/>
                <w:sz w:val="18"/>
              </w:rPr>
              <w:t>)  (1-я группа ТТ)</w:t>
            </w: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Трансформаторы тока выключателя В2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</w:t>
            </w:r>
            <w:r>
              <w:rPr>
                <w:rFonts w:cs="Arial"/>
                <w:spacing w:val="-2"/>
                <w:sz w:val="18"/>
              </w:rPr>
              <w:t xml:space="preserve"> </w:t>
            </w:r>
            <w:r>
              <w:rPr>
                <w:rFonts w:cs="Arial"/>
                <w:spacing w:val="-2"/>
                <w:sz w:val="18"/>
                <w:vertAlign w:val="subscript"/>
              </w:rPr>
              <w:t>В2</w:t>
            </w:r>
            <w:r>
              <w:rPr>
                <w:rFonts w:cs="Arial"/>
                <w:spacing w:val="-2"/>
                <w:sz w:val="18"/>
              </w:rPr>
              <w:t>)  (2-я группа ТТ)</w:t>
            </w: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 тока 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параллельной линии 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 ПЛ</w:t>
            </w:r>
            <w:r>
              <w:rPr>
                <w:rFonts w:cs="Arial"/>
                <w:spacing w:val="-2"/>
                <w:sz w:val="18"/>
              </w:rPr>
              <w:t xml:space="preserve"> )</w:t>
            </w: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Трансформаторы напряжения звезды (К</w:t>
            </w:r>
            <w:r>
              <w:rPr>
                <w:rFonts w:cs="Arial"/>
                <w:sz w:val="18"/>
                <w:vertAlign w:val="subscript"/>
              </w:rPr>
              <w:t xml:space="preserve">ТН </w:t>
            </w:r>
            <w:r>
              <w:rPr>
                <w:rFonts w:cs="Arial"/>
                <w:sz w:val="18"/>
                <w:vertAlign w:val="subscript"/>
                <w:lang w:val="en-US"/>
              </w:rPr>
              <w:t>U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Трансформаторы напряжения</w:t>
            </w:r>
            <w:r>
              <w:rPr>
                <w:rFonts w:cs="Arial"/>
                <w:sz w:val="18"/>
              </w:rPr>
              <w:br/>
              <w:t>разомкнутого треугольника (К</w:t>
            </w:r>
            <w:r>
              <w:rPr>
                <w:rFonts w:cs="Arial"/>
                <w:sz w:val="18"/>
                <w:vertAlign w:val="subscript"/>
              </w:rPr>
              <w:t>ТН НИ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59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55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</w:tbl>
    <w:p>
      <w:pPr>
        <w:ind w:right="108"/>
        <w:rPr>
          <w:rFonts w:cs="Arial"/>
          <w:sz w:val="18"/>
        </w:rPr>
      </w:pPr>
      <w:r>
        <w:rPr>
          <w:rFonts w:cs="Arial"/>
          <w:sz w:val="18"/>
        </w:rPr>
        <w:t>К</w:t>
      </w:r>
      <w:r>
        <w:rPr>
          <w:rFonts w:cs="Arial"/>
          <w:sz w:val="18"/>
          <w:vertAlign w:val="subscript"/>
        </w:rPr>
        <w:t xml:space="preserve">ТТ В1 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ПЕРВ В1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ВТОР В1</w:t>
      </w:r>
      <w:r>
        <w:rPr>
          <w:rFonts w:cs="Arial"/>
          <w:sz w:val="18"/>
        </w:rPr>
        <w:t>,    К</w:t>
      </w:r>
      <w:r>
        <w:rPr>
          <w:rFonts w:cs="Arial"/>
          <w:sz w:val="18"/>
          <w:vertAlign w:val="subscript"/>
        </w:rPr>
        <w:t xml:space="preserve">ТТ В2 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ПЕРВ В2</w:t>
      </w:r>
      <w:r>
        <w:rPr>
          <w:rFonts w:cs="Arial"/>
          <w:sz w:val="18"/>
        </w:rPr>
        <w:t xml:space="preserve"> /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ВТОР В2</w:t>
      </w:r>
      <w:r>
        <w:rPr>
          <w:rFonts w:cs="Arial"/>
          <w:sz w:val="18"/>
        </w:rPr>
        <w:t xml:space="preserve">,        </w:t>
      </w:r>
    </w:p>
    <w:p>
      <w:pPr>
        <w:ind w:right="108"/>
        <w:rPr>
          <w:rFonts w:cs="Arial"/>
          <w:sz w:val="18"/>
        </w:rPr>
      </w:pPr>
      <w:r>
        <w:rPr>
          <w:rFonts w:cs="Arial"/>
          <w:sz w:val="18"/>
        </w:rPr>
        <w:t>К</w:t>
      </w:r>
      <w:r>
        <w:rPr>
          <w:rFonts w:cs="Arial"/>
          <w:sz w:val="18"/>
          <w:vertAlign w:val="subscript"/>
        </w:rPr>
        <w:t xml:space="preserve">ТН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ПЕРВ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 xml:space="preserve">ВТОР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>,    К</w:t>
      </w:r>
      <w:r>
        <w:rPr>
          <w:rFonts w:cs="Arial"/>
          <w:sz w:val="18"/>
          <w:vertAlign w:val="subscript"/>
        </w:rPr>
        <w:t>ТН НИ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ПЕРВ НИ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ВТОР НИ</w:t>
      </w:r>
      <w:r>
        <w:rPr>
          <w:rFonts w:cs="Arial"/>
          <w:sz w:val="18"/>
        </w:rPr>
        <w:t>.</w:t>
      </w:r>
    </w:p>
    <w:p>
      <w:pPr>
        <w:ind w:right="108"/>
        <w:rPr>
          <w:rFonts w:cs="Arial"/>
          <w:b/>
          <w:sz w:val="20"/>
        </w:rPr>
      </w:pP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11 – Цепи ТТ, ТН, ШОН (Служебные параметры)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>
        <w:trPr>
          <w:cantSplit/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88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Токовая цепь В2 </w:t>
            </w:r>
            <w:r>
              <w:rPr>
                <w:rFonts w:cs="Arial"/>
                <w:sz w:val="18"/>
                <w:vertAlign w:val="superscript"/>
              </w:rPr>
              <w:t>1)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(используется / не используется)</w:t>
            </w:r>
          </w:p>
        </w:tc>
        <w:tc>
          <w:tcPr>
            <w:tcW w:w="2551" w:type="dxa"/>
            <w:vAlign w:val="center"/>
          </w:tcPr>
          <w:p>
            <w:pPr>
              <w:ind w:right="108"/>
              <w:rPr>
                <w:rFonts w:cs="Arial"/>
                <w:i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не используется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88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Токовая цепь 3Io // линии</w:t>
            </w:r>
          </w:p>
          <w:p>
            <w:pPr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(используется / не используется)</w:t>
            </w:r>
          </w:p>
        </w:tc>
        <w:tc>
          <w:tcPr>
            <w:tcW w:w="2551" w:type="dxa"/>
            <w:vAlign w:val="center"/>
          </w:tcPr>
          <w:p>
            <w:pPr>
              <w:ind w:right="108"/>
              <w:rPr>
                <w:rFonts w:cs="Arial"/>
                <w:i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6"/>
        </w:trPr>
        <w:tc>
          <w:tcPr>
            <w:tcW w:w="9639" w:type="dxa"/>
            <w:gridSpan w:val="2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1)</w:t>
            </w:r>
            <w:r>
              <w:rPr>
                <w:rFonts w:cs="Arial"/>
                <w:sz w:val="18"/>
                <w:szCs w:val="18"/>
              </w:rPr>
              <w:t>Для первичных схем с одним выключателем, две системы шин с обходным выключателем токовая цепь В2</w:t>
            </w:r>
            <w:r>
              <w:rPr>
                <w:rFonts w:cs="Arial"/>
                <w:sz w:val="18"/>
                <w:szCs w:val="18"/>
              </w:rPr>
              <w:br/>
              <w:t>не используется.</w:t>
            </w:r>
          </w:p>
          <w:p>
            <w:pPr>
              <w:ind w:right="108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Для первичной схемы с двумя выключателями, с ремонтной перемычкой токовая цепь В2 используется.</w:t>
            </w:r>
          </w:p>
        </w:tc>
      </w:tr>
    </w:tbl>
    <w:p>
      <w:pPr>
        <w:jc w:val="both"/>
        <w:rPr>
          <w:rFonts w:cs="Arial"/>
          <w:bCs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>Таблица 12 – Выбор линии (уставки ОМП) комплекта 03</w:t>
      </w:r>
    </w:p>
    <w:tbl>
      <w:tblPr>
        <w:tblW w:w="96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60"/>
      </w:tblGrid>
      <w:tr>
        <w:trPr>
          <w:trHeight w:val="4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Выбор линии </w:t>
            </w:r>
          </w:p>
          <w:p>
            <w:pPr>
              <w:pStyle w:val="ab"/>
              <w:spacing w:line="240" w:lineRule="auto"/>
              <w:ind w:left="60" w:firstLine="0"/>
              <w:jc w:val="both"/>
              <w:rPr>
                <w:sz w:val="18"/>
              </w:rPr>
            </w:pPr>
            <w:r>
              <w:rPr>
                <w:b w:val="0"/>
                <w:sz w:val="18"/>
              </w:rPr>
              <w:t>(однородная / неоднородная)</w:t>
            </w:r>
          </w:p>
        </w:tc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Примечание: выбор линии определяет модель ЛЭП, которую контролирует терминал ОМП.</w:t>
            </w:r>
          </w:p>
        </w:tc>
      </w:tr>
    </w:tbl>
    <w:p>
      <w:pPr>
        <w:spacing w:before="240"/>
        <w:ind w:right="108"/>
        <w:rPr>
          <w:bCs/>
          <w:spacing w:val="40"/>
          <w:sz w:val="20"/>
        </w:rPr>
      </w:pPr>
    </w:p>
    <w:p>
      <w:pPr>
        <w:ind w:right="108"/>
        <w:rPr>
          <w:rFonts w:cs="Arial"/>
          <w:b/>
          <w:bCs/>
        </w:rPr>
      </w:pPr>
    </w:p>
    <w:p>
      <w:pPr>
        <w:ind w:right="108"/>
        <w:rPr>
          <w:rFonts w:cs="Arial"/>
          <w:b/>
          <w:bCs/>
        </w:rPr>
      </w:pPr>
    </w:p>
    <w:p>
      <w:pPr>
        <w:ind w:right="108"/>
        <w:rPr>
          <w:rFonts w:cs="Arial"/>
          <w:b/>
          <w:bCs/>
        </w:rPr>
      </w:pPr>
    </w:p>
    <w:p>
      <w:pPr>
        <w:ind w:right="108"/>
        <w:rPr>
          <w:rFonts w:cs="Arial"/>
          <w:b/>
          <w:bCs/>
        </w:rPr>
      </w:pPr>
    </w:p>
    <w:p>
      <w:pPr>
        <w:ind w:right="108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>
      <w:pPr>
        <w:ind w:right="1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Параметры однородной линии комплекта 03</w:t>
      </w:r>
    </w:p>
    <w:p>
      <w:pPr>
        <w:ind w:right="108"/>
        <w:jc w:val="both"/>
        <w:rPr>
          <w:rFonts w:cs="Arial"/>
          <w:bCs/>
        </w:rPr>
      </w:pP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13 – Параметры линии комплекта 03</w:t>
      </w: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74"/>
        <w:gridCol w:w="1435"/>
        <w:gridCol w:w="1379"/>
        <w:gridCol w:w="1379"/>
        <w:gridCol w:w="1340"/>
        <w:gridCol w:w="1340"/>
      </w:tblGrid>
      <w:tr>
        <w:trPr>
          <w:cantSplit/>
          <w:trHeight w:val="512"/>
          <w:jc w:val="center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линии, км</w:t>
            </w:r>
          </w:p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(0,01 –10000,00)</w:t>
            </w:r>
          </w:p>
        </w:tc>
        <w:tc>
          <w:tcPr>
            <w:tcW w:w="8247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сопротивления первичные, Ом/км </w:t>
            </w:r>
            <w:r>
              <w:rPr>
                <w:sz w:val="18"/>
                <w:szCs w:val="18"/>
              </w:rPr>
              <w:t>(0,0001 – 100,0000)</w:t>
            </w:r>
          </w:p>
        </w:tc>
      </w:tr>
      <w:tr>
        <w:trPr>
          <w:cantSplit/>
          <w:trHeight w:val="512"/>
          <w:jc w:val="center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809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758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8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взаимной индукции линии </w:t>
            </w:r>
          </w:p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параллельной линией</w:t>
            </w:r>
          </w:p>
        </w:tc>
      </w:tr>
      <w:tr>
        <w:trPr>
          <w:cantSplit/>
          <w:trHeight w:val="340"/>
          <w:jc w:val="center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25" type="#_x0000_t75" style="width:33.05pt;height:16.9pt" o:ole="">
                  <v:imagedata r:id="rId16" o:title=""/>
                </v:shape>
                <o:OLEObject Type="Embed" ProgID="Equation.3" ShapeID="_x0000_i1025" DrawAspect="Content" ObjectID="_1642939316" r:id="rId17"/>
              </w:objec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26" type="#_x0000_t75" style="width:30.1pt;height:16.9pt" o:ole="">
                  <v:imagedata r:id="rId18" o:title=""/>
                </v:shape>
                <o:OLEObject Type="Embed" ProgID="Equation.3" ShapeID="_x0000_i1026" DrawAspect="Content" ObjectID="_1642939317" r:id="rId19"/>
              </w:objec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27" type="#_x0000_t75" style="width:34.55pt;height:19.85pt" o:ole="">
                  <v:imagedata r:id="rId20" o:title=""/>
                </v:shape>
                <o:OLEObject Type="Embed" ProgID="Equation.3" ShapeID="_x0000_i1027" DrawAspect="Content" ObjectID="_1642939318" r:id="rId21"/>
              </w:objec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28" type="#_x0000_t75" style="width:33.05pt;height:17.65pt" o:ole="">
                  <v:imagedata r:id="rId22" o:title=""/>
                </v:shape>
                <o:OLEObject Type="Embed" ProgID="Equation.3" ShapeID="_x0000_i1028" DrawAspect="Content" ObjectID="_1642939319" r:id="rId23"/>
              </w:objec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900" w:dyaOrig="380">
                <v:shape id="_x0000_i1029" type="#_x0000_t75" style="width:44.1pt;height:19.85pt" o:ole="">
                  <v:imagedata r:id="rId24" o:title=""/>
                </v:shape>
                <o:OLEObject Type="Embed" ProgID="Equation.3" ShapeID="_x0000_i1029" DrawAspect="Content" ObjectID="_1642939320" r:id="rId25"/>
              </w:objec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880" w:dyaOrig="380">
                <v:shape id="_x0000_i1030" type="#_x0000_t75" style="width:41.9pt;height:17.65pt" o:ole="">
                  <v:imagedata r:id="rId26" o:title=""/>
                </v:shape>
                <o:OLEObject Type="Embed" ProgID="Equation.3" ShapeID="_x0000_i1030" DrawAspect="Content" ObjectID="_1642939321" r:id="rId27"/>
              </w:object>
            </w:r>
          </w:p>
        </w:tc>
      </w:tr>
      <w:tr>
        <w:trPr>
          <w:trHeight w:val="340"/>
          <w:jc w:val="center"/>
        </w:trPr>
        <w:tc>
          <w:tcPr>
            <w:tcW w:w="139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</w:tr>
    </w:tbl>
    <w:p>
      <w:pPr>
        <w:pStyle w:val="ab"/>
        <w:spacing w:line="240" w:lineRule="auto"/>
        <w:ind w:right="108" w:firstLine="0"/>
        <w:rPr>
          <w:rFonts w:ascii="Tahoma" w:hAnsi="Tahoma" w:cs="Tahoma"/>
          <w:szCs w:val="22"/>
        </w:rPr>
      </w:pP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14 – Параметры линии комплекта 03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694"/>
      </w:tblGrid>
      <w:tr>
        <w:trPr>
          <w:trHeight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t>DT</w:t>
            </w:r>
            <w:r>
              <w:rPr>
                <w:b w:val="0"/>
                <w:sz w:val="18"/>
              </w:rPr>
              <w:t>21 Задержка взятия данных ОМП</w:t>
            </w:r>
          </w:p>
          <w:p>
            <w:pPr>
              <w:pStyle w:val="ab"/>
              <w:spacing w:line="240" w:lineRule="auto"/>
              <w:ind w:right="108"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(0.02 – 0.06) с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sz w:val="20"/>
              </w:rPr>
            </w:pPr>
          </w:p>
        </w:tc>
      </w:tr>
    </w:tbl>
    <w:p>
      <w:pPr>
        <w:pStyle w:val="ab"/>
        <w:spacing w:line="312" w:lineRule="auto"/>
        <w:ind w:right="108" w:firstLine="600"/>
        <w:rPr>
          <w:rFonts w:ascii="Tahoma" w:hAnsi="Tahoma" w:cs="Tahoma"/>
          <w:b w:val="0"/>
          <w:sz w:val="20"/>
        </w:rPr>
      </w:pPr>
    </w:p>
    <w:p>
      <w:pPr>
        <w:pStyle w:val="ab"/>
        <w:spacing w:line="312" w:lineRule="auto"/>
        <w:ind w:right="108" w:firstLine="600"/>
        <w:jc w:val="left"/>
        <w:rPr>
          <w:b w:val="0"/>
          <w:sz w:val="20"/>
        </w:rPr>
      </w:pPr>
      <w:r>
        <w:rPr>
          <w:b w:val="0"/>
          <w:sz w:val="20"/>
        </w:rPr>
        <w:t xml:space="preserve">Уставки реле тока, напряжения и сопротивления заданы во вторичных величинах. </w:t>
      </w:r>
    </w:p>
    <w:p>
      <w:pPr>
        <w:pStyle w:val="ab"/>
        <w:spacing w:line="312" w:lineRule="auto"/>
        <w:ind w:right="108" w:firstLine="600"/>
        <w:jc w:val="left"/>
        <w:rPr>
          <w:rFonts w:ascii="Tahoma" w:hAnsi="Tahoma" w:cs="Tahoma"/>
          <w:b w:val="0"/>
          <w:sz w:val="20"/>
        </w:rPr>
      </w:pPr>
      <w:r>
        <w:rPr>
          <w:b w:val="0"/>
          <w:sz w:val="20"/>
        </w:rPr>
        <w:t>Расчет по формулам</w:t>
      </w:r>
      <w:r>
        <w:rPr>
          <w:rFonts w:ascii="Tahoma" w:hAnsi="Tahoma" w:cs="Tahoma"/>
          <w:b w:val="0"/>
          <w:sz w:val="20"/>
        </w:rPr>
        <w:t xml:space="preserve">: </w:t>
      </w:r>
      <w:r>
        <w:rPr>
          <w:rFonts w:ascii="Tahoma" w:hAnsi="Tahoma" w:cs="Tahoma"/>
          <w:b w:val="0"/>
          <w:position w:val="-30"/>
          <w:sz w:val="20"/>
        </w:rPr>
        <w:object w:dxaOrig="1380" w:dyaOrig="700">
          <v:shape id="_x0000_i1031" type="#_x0000_t75" style="width:68.35pt;height:34.55pt" o:ole="">
            <v:imagedata r:id="rId28" o:title=""/>
          </v:shape>
          <o:OLEObject Type="Embed" ProgID="Equation.3" ShapeID="_x0000_i1031" DrawAspect="Content" ObjectID="_1642939322" r:id="rId29"/>
        </w:object>
      </w:r>
      <w:r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position w:val="-30"/>
          <w:sz w:val="20"/>
        </w:rPr>
        <w:object w:dxaOrig="1500" w:dyaOrig="680">
          <v:shape id="_x0000_i1032" type="#_x0000_t75" style="width:75.65pt;height:34.55pt" o:ole="">
            <v:imagedata r:id="rId30" o:title=""/>
          </v:shape>
          <o:OLEObject Type="Embed" ProgID="Equation.3" ShapeID="_x0000_i1032" DrawAspect="Content" ObjectID="_1642939323" r:id="rId31"/>
        </w:object>
      </w:r>
      <w:r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position w:val="-30"/>
          <w:sz w:val="20"/>
        </w:rPr>
        <w:object w:dxaOrig="1840" w:dyaOrig="680">
          <v:shape id="_x0000_i1033" type="#_x0000_t75" style="width:92.55pt;height:34.55pt" o:ole="">
            <v:imagedata r:id="rId32" o:title=""/>
          </v:shape>
          <o:OLEObject Type="Embed" ProgID="Equation.3" ShapeID="_x0000_i1033" DrawAspect="Content" ObjectID="_1642939324" r:id="rId33"/>
        </w:object>
      </w:r>
      <w:r>
        <w:rPr>
          <w:rFonts w:ascii="Tahoma" w:hAnsi="Tahoma" w:cs="Tahoma"/>
          <w:b w:val="0"/>
          <w:sz w:val="20"/>
        </w:rPr>
        <w:t>.</w:t>
      </w:r>
    </w:p>
    <w:p>
      <w:pPr>
        <w:pStyle w:val="ab"/>
        <w:spacing w:line="312" w:lineRule="auto"/>
        <w:ind w:right="108" w:firstLine="600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Параметры неоднородной линии комплекта 03</w:t>
      </w:r>
    </w:p>
    <w:p>
      <w:pPr>
        <w:rPr>
          <w:rFonts w:cs="Arial"/>
        </w:rPr>
      </w:pPr>
    </w:p>
    <w:p>
      <w:pPr>
        <w:tabs>
          <w:tab w:val="left" w:pos="142"/>
        </w:tabs>
        <w:rPr>
          <w:rFonts w:cs="Arial"/>
          <w:szCs w:val="22"/>
        </w:rPr>
      </w:pPr>
      <w:r>
        <w:rPr>
          <w:rFonts w:cs="Arial"/>
          <w:szCs w:val="22"/>
        </w:rPr>
        <w:t>Таблица 15 – Параметры участка линии комплекта 03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303"/>
        <w:gridCol w:w="1303"/>
        <w:gridCol w:w="1303"/>
        <w:gridCol w:w="1303"/>
        <w:gridCol w:w="1303"/>
        <w:gridCol w:w="1304"/>
      </w:tblGrid>
      <w:tr>
        <w:trPr>
          <w:cantSplit/>
          <w:trHeight w:val="321"/>
          <w:jc w:val="center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  <w:p>
            <w:pPr>
              <w:pStyle w:val="ab"/>
              <w:spacing w:line="240" w:lineRule="auto"/>
              <w:ind w:left="-108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 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линии, км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(0,001 -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10000,000)</w:t>
            </w:r>
          </w:p>
        </w:tc>
        <w:tc>
          <w:tcPr>
            <w:tcW w:w="7939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 первичные, Ом/км (0,0001 - 9999,9998)</w:t>
            </w:r>
          </w:p>
        </w:tc>
      </w:tr>
      <w:tr>
        <w:trPr>
          <w:cantSplit/>
          <w:trHeight w:val="666"/>
          <w:jc w:val="center"/>
        </w:trPr>
        <w:tc>
          <w:tcPr>
            <w:tcW w:w="850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7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взаимной индукции участка линии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параллельной линией</w:t>
            </w:r>
          </w:p>
        </w:tc>
      </w:tr>
      <w:tr>
        <w:trPr>
          <w:cantSplit/>
          <w:trHeight w:val="293"/>
          <w:jc w:val="center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51" type="#_x0000_t75" style="width:32.35pt;height:16.9pt" o:ole="">
                  <v:imagedata r:id="rId16" o:title=""/>
                </v:shape>
                <o:OLEObject Type="Embed" ProgID="Equation.3" ShapeID="_x0000_i1051" DrawAspect="Content" ObjectID="_1642939325" r:id="rId34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39" w:dyaOrig="360">
                <v:shape id="_x0000_i1052" type="#_x0000_t75" style="width:28.65pt;height:16.9pt" o:ole="">
                  <v:imagedata r:id="rId35" o:title=""/>
                </v:shape>
                <o:OLEObject Type="Embed" ProgID="Equation.3" ShapeID="_x0000_i1052" DrawAspect="Content" ObjectID="_1642939326" r:id="rId36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53" type="#_x0000_t75" style="width:32.35pt;height:16.9pt" o:ole="">
                  <v:imagedata r:id="rId20" o:title=""/>
                </v:shape>
                <o:OLEObject Type="Embed" ProgID="Equation.3" ShapeID="_x0000_i1053" DrawAspect="Content" ObjectID="_1642939327" r:id="rId37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54" type="#_x0000_t75" style="width:32.35pt;height:16.9pt" o:ole="">
                  <v:imagedata r:id="rId22" o:title=""/>
                </v:shape>
                <o:OLEObject Type="Embed" ProgID="Equation.3" ShapeID="_x0000_i1054" DrawAspect="Content" ObjectID="_1642939328" r:id="rId38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900" w:dyaOrig="380">
                <v:shape id="_x0000_i1055" type="#_x0000_t75" style="width:44.1pt;height:16.9pt" o:ole="">
                  <v:imagedata r:id="rId24" o:title=""/>
                </v:shape>
                <o:OLEObject Type="Embed" ProgID="Equation.3" ShapeID="_x0000_i1055" DrawAspect="Content" ObjectID="_1642939329" r:id="rId39"/>
              </w:objec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880" w:dyaOrig="380">
                <v:shape id="_x0000_i1056" type="#_x0000_t75" style="width:41.9pt;height:16.9pt" o:ole="">
                  <v:imagedata r:id="rId26" o:title=""/>
                </v:shape>
                <o:OLEObject Type="Embed" ProgID="Equation.3" ShapeID="_x0000_i1056" DrawAspect="Content" ObjectID="_1642939330" r:id="rId40"/>
              </w:object>
            </w: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cs="Arial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>Продолжение таблицы 15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2"/>
        <w:gridCol w:w="2202"/>
        <w:gridCol w:w="2202"/>
        <w:gridCol w:w="2202"/>
      </w:tblGrid>
      <w:tr>
        <w:trPr>
          <w:cantSplit/>
          <w:trHeight w:val="557"/>
          <w:jc w:val="center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</w:tc>
        <w:tc>
          <w:tcPr>
            <w:tcW w:w="8788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проводимости первичные, мкСм/км </w:t>
            </w:r>
            <w:r>
              <w:rPr>
                <w:sz w:val="18"/>
                <w:szCs w:val="18"/>
              </w:rPr>
              <w:t>(0,0001 - 9999,9998)</w:t>
            </w:r>
          </w:p>
        </w:tc>
      </w:tr>
      <w:tr>
        <w:trPr>
          <w:cantSplit/>
          <w:trHeight w:val="666"/>
          <w:jc w:val="center"/>
        </w:trPr>
        <w:tc>
          <w:tcPr>
            <w:tcW w:w="851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440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</w:tr>
      <w:tr>
        <w:trPr>
          <w:cantSplit/>
          <w:trHeight w:val="589"/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680" w:dyaOrig="360">
                <v:shape id="_x0000_i1034" type="#_x0000_t75" style="width:33.05pt;height:16.9pt" o:ole="">
                  <v:imagedata r:id="rId41" o:title=""/>
                </v:shape>
                <o:OLEObject Type="Embed" ProgID="Equation.3" ShapeID="_x0000_i1034" DrawAspect="Content" ObjectID="_1642939331" r:id="rId42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35" type="#_x0000_t75" style="width:30.1pt;height:16.9pt" o:ole="">
                  <v:imagedata r:id="rId43" o:title=""/>
                </v:shape>
                <o:OLEObject Type="Embed" ProgID="Equation.3" ShapeID="_x0000_i1035" DrawAspect="Content" ObjectID="_1642939332" r:id="rId44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00" w:dyaOrig="380">
                <v:shape id="_x0000_i1036" type="#_x0000_t75" style="width:32.35pt;height:17.65pt" o:ole="">
                  <v:imagedata r:id="rId45" o:title=""/>
                </v:shape>
                <o:OLEObject Type="Embed" ProgID="Equation.3" ShapeID="_x0000_i1036" DrawAspect="Content" ObjectID="_1642939333" r:id="rId46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37" type="#_x0000_t75" style="width:33.05pt;height:17.65pt" o:ole="">
                  <v:imagedata r:id="rId47" o:title=""/>
                </v:shape>
                <o:OLEObject Type="Embed" ProgID="Equation.3" ShapeID="_x0000_i1037" DrawAspect="Content" ObjectID="_1642939334" r:id="rId48"/>
              </w:object>
            </w: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left="-107" w:right="-109"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Cs w:val="22"/>
              </w:rPr>
            </w:pPr>
            <w:r>
              <w:rPr>
                <w:b w:val="0"/>
                <w:sz w:val="18"/>
                <w:szCs w:val="18"/>
              </w:rPr>
              <w:t>Примечание: таблица заполняется при наличии участков неоднородности с распределенными параметрами</w:t>
            </w:r>
          </w:p>
        </w:tc>
      </w:tr>
    </w:tbl>
    <w:p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Таблица 16 – Параметры ответвлений в конце участка линии комплекта 03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979"/>
        <w:gridCol w:w="936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cantSplit/>
          <w:trHeight w:val="520"/>
          <w:jc w:val="center"/>
        </w:trPr>
        <w:tc>
          <w:tcPr>
            <w:tcW w:w="864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  <w:p>
            <w:pPr>
              <w:pStyle w:val="ab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участка линии, км</w:t>
            </w:r>
          </w:p>
          <w:p>
            <w:pPr>
              <w:pStyle w:val="ab"/>
              <w:spacing w:line="240" w:lineRule="auto"/>
              <w:ind w:left="-121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(0,001 -</w:t>
            </w:r>
          </w:p>
          <w:p>
            <w:pPr>
              <w:pStyle w:val="ab"/>
              <w:spacing w:line="240" w:lineRule="auto"/>
              <w:ind w:left="-121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10000,000)</w:t>
            </w:r>
          </w:p>
        </w:tc>
        <w:tc>
          <w:tcPr>
            <w:tcW w:w="3876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линии ответвлений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(0,0001 - 9999,9998)</w:t>
            </w:r>
          </w:p>
        </w:tc>
        <w:tc>
          <w:tcPr>
            <w:tcW w:w="3920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эквивалентной нагрузки на ответвление (0,0001 - 9999,9998)</w:t>
            </w:r>
          </w:p>
        </w:tc>
      </w:tr>
      <w:tr>
        <w:trPr>
          <w:cantSplit/>
          <w:trHeight w:val="622"/>
          <w:jc w:val="center"/>
        </w:trPr>
        <w:tc>
          <w:tcPr>
            <w:tcW w:w="864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сопротивления, первичные участка линии прямой</w:t>
            </w:r>
            <w:r>
              <w:rPr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сопротивления, первичные участка линии нулевой</w:t>
            </w:r>
            <w:r>
              <w:rPr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сопротивления,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участка линии прямой</w:t>
            </w:r>
            <w:r>
              <w:rPr>
                <w:sz w:val="18"/>
                <w:szCs w:val="18"/>
              </w:rPr>
              <w:br/>
              <w:t>последовательности, Ом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сопротивления первичные, участка линии 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нулевой</w:t>
            </w:r>
            <w:r>
              <w:rPr>
                <w:sz w:val="18"/>
                <w:szCs w:val="18"/>
              </w:rPr>
              <w:br/>
              <w:t>последовательности, Ом</w:t>
            </w:r>
          </w:p>
        </w:tc>
      </w:tr>
      <w:tr>
        <w:trPr>
          <w:cantSplit/>
          <w:trHeight w:val="550"/>
          <w:jc w:val="center"/>
        </w:trPr>
        <w:tc>
          <w:tcPr>
            <w:tcW w:w="864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57" type="#_x0000_t75" style="width:32.35pt;height:17.65pt" o:ole="">
                  <v:imagedata r:id="rId16" o:title=""/>
                </v:shape>
                <o:OLEObject Type="Embed" ProgID="Equation.3" ShapeID="_x0000_i1057" DrawAspect="Content" ObjectID="_1642939335" r:id="rId49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58" type="#_x0000_t75" style="width:30.1pt;height:16.9pt" o:ole="">
                  <v:imagedata r:id="rId18" o:title=""/>
                </v:shape>
                <o:OLEObject Type="Embed" ProgID="Equation.3" ShapeID="_x0000_i1058" DrawAspect="Content" ObjectID="_1642939336" r:id="rId50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59" type="#_x0000_t75" style="width:32.35pt;height:16.9pt" o:ole="">
                  <v:imagedata r:id="rId20" o:title=""/>
                </v:shape>
                <o:OLEObject Type="Embed" ProgID="Equation.3" ShapeID="_x0000_i1059" DrawAspect="Content" ObjectID="_1642939337" r:id="rId51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60" type="#_x0000_t75" style="width:32.35pt;height:16.9pt" o:ole="">
                  <v:imagedata r:id="rId22" o:title=""/>
                </v:shape>
                <o:OLEObject Type="Embed" ProgID="Equation.3" ShapeID="_x0000_i1060" DrawAspect="Content" ObjectID="_1642939338" r:id="rId52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61" type="#_x0000_t75" style="width:32.35pt;height:16.9pt" o:ole="">
                  <v:imagedata r:id="rId16" o:title=""/>
                </v:shape>
                <o:OLEObject Type="Embed" ProgID="Equation.3" ShapeID="_x0000_i1061" DrawAspect="Content" ObjectID="_1642939339" r:id="rId53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62" type="#_x0000_t75" style="width:30.1pt;height:16.9pt" o:ole="">
                  <v:imagedata r:id="rId18" o:title=""/>
                </v:shape>
                <o:OLEObject Type="Embed" ProgID="Equation.3" ShapeID="_x0000_i1062" DrawAspect="Content" ObjectID="_1642939340" r:id="rId54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63" type="#_x0000_t75" style="width:32.35pt;height:16.9pt" o:ole="">
                  <v:imagedata r:id="rId55" o:title=""/>
                </v:shape>
                <o:OLEObject Type="Embed" ProgID="Equation.3" ShapeID="_x0000_i1063" DrawAspect="Content" ObjectID="_1642939341" r:id="rId56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64" type="#_x0000_t75" style="width:32.35pt;height:16.9pt" o:ole="">
                  <v:imagedata r:id="rId22" o:title=""/>
                </v:shape>
                <o:OLEObject Type="Embed" ProgID="Equation.3" ShapeID="_x0000_i1064" DrawAspect="Content" ObjectID="_1642939342" r:id="rId57"/>
              </w:object>
            </w: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9639" w:type="dxa"/>
            <w:gridSpan w:val="10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Примечание: таблица заполняется при наличии ответвлений в конце участка неоднородности, напротив соответствующей позиции (участка). При отсутствии ответвлений поля остаются незаполненными.</w:t>
            </w:r>
          </w:p>
        </w:tc>
      </w:tr>
    </w:tbl>
    <w:p>
      <w:pPr>
        <w:rPr>
          <w:rFonts w:cs="Arial"/>
        </w:rPr>
      </w:pPr>
    </w:p>
    <w:p>
      <w:pPr>
        <w:spacing w:line="360" w:lineRule="auto"/>
        <w:ind w:right="108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Cs w:val="22"/>
        </w:rPr>
        <w:lastRenderedPageBreak/>
        <w:t>Уставки ОМП комплекта 03</w:t>
      </w: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17 – Уставки пуска ОМП комплекта 03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756"/>
        <w:gridCol w:w="1701"/>
        <w:gridCol w:w="1701"/>
      </w:tblGrid>
      <w:tr>
        <w:trPr>
          <w:trHeight w:val="354"/>
          <w:jc w:val="center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5756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trHeight w:val="354"/>
          <w:jc w:val="center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vMerge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 первичных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во вторичных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о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о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Ток срабатывания ПО приращения 3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о,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1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1,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2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2,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DT</w:t>
            </w:r>
            <w:r>
              <w:rPr>
                <w:rFonts w:cs="Arial"/>
                <w:sz w:val="18"/>
                <w:szCs w:val="18"/>
              </w:rPr>
              <w:t xml:space="preserve">1 Время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с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</w:rPr>
              <w:t>5 шаг 0,01)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108"/>
        <w:rPr>
          <w:rFonts w:cs="Arial"/>
          <w:szCs w:val="22"/>
        </w:rPr>
      </w:pPr>
    </w:p>
    <w:p>
      <w:pPr>
        <w:ind w:right="108"/>
        <w:rPr>
          <w:rFonts w:cs="Arial"/>
          <w:szCs w:val="22"/>
          <w:lang w:val="en-US"/>
        </w:rPr>
      </w:pP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Таблица 18 – Уставки пуска ОМП на сигнализацию комплекта 03 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756"/>
        <w:gridCol w:w="1701"/>
        <w:gridCol w:w="1701"/>
      </w:tblGrid>
      <w:tr>
        <w:trPr>
          <w:trHeight w:val="325"/>
          <w:jc w:val="center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5756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trHeight w:val="325"/>
          <w:jc w:val="center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vMerge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 первичных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во вторичных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о на сигнализацию, А</w:t>
            </w:r>
          </w:p>
          <w:p>
            <w:pPr>
              <w:ind w:right="108"/>
              <w:rPr>
                <w:rFonts w:cs="Arial"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t>(0,025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Отношение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1, %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cs="Arial"/>
                <w:sz w:val="18"/>
                <w:szCs w:val="18"/>
              </w:rPr>
              <w:t>шаг 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(0,025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Отношение 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1, %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cs="Arial"/>
                <w:sz w:val="18"/>
                <w:szCs w:val="18"/>
              </w:rPr>
              <w:t>шаг 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Напряжение срабатывания ПО 3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о,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Напряжение срабатывания ПО 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1,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Напряжение срабатывания ПО 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2,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DT</w:t>
            </w:r>
            <w:r>
              <w:rPr>
                <w:rFonts w:cs="Arial"/>
                <w:sz w:val="18"/>
                <w:szCs w:val="18"/>
              </w:rPr>
              <w:t>2 Время задержки на пуск сигнализации, с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</w:rPr>
              <w:t>00 шаг 0,01)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108"/>
        <w:rPr>
          <w:rFonts w:cs="Arial"/>
          <w:szCs w:val="22"/>
          <w:lang w:val="en-US"/>
        </w:rPr>
      </w:pPr>
    </w:p>
    <w:p>
      <w:pPr>
        <w:pStyle w:val="affa"/>
        <w:spacing w:line="240" w:lineRule="auto"/>
        <w:ind w:right="-2" w:firstLine="0"/>
      </w:pPr>
      <w:r>
        <w:br w:type="page"/>
      </w:r>
      <w:r>
        <w:lastRenderedPageBreak/>
        <w:t>Таблица 19 – Уставки логики пуска ОМП комплекта 03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7104"/>
        <w:gridCol w:w="2054"/>
      </w:tblGrid>
      <w:tr>
        <w:trPr>
          <w:cantSplit/>
          <w:trHeight w:val="454"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710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77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2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3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 xml:space="preserve">1 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4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 xml:space="preserve">2 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5 Пуск сигнализации ОМП по 3</w:t>
            </w:r>
            <w:r>
              <w:rPr>
                <w:rFonts w:cs="Arial"/>
                <w:sz w:val="18"/>
                <w:szCs w:val="18"/>
                <w:lang w:val="en-US"/>
              </w:rPr>
              <w:t>Uo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6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U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7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U</w:t>
            </w:r>
            <w:r>
              <w:rPr>
                <w:rFonts w:cs="Arial"/>
                <w:sz w:val="18"/>
                <w:szCs w:val="18"/>
              </w:rPr>
              <w:t>2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8 Пуск сигнализации ОМП по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9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03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b w:val="0"/>
                <w:color w:val="000000"/>
                <w:sz w:val="18"/>
                <w:szCs w:val="18"/>
              </w:rPr>
              <w:t xml:space="preserve">10 Пуск сигнализации ОМП по 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11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12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04" w:type="dxa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13 Пуск сигнализации РПО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spacing w:line="360" w:lineRule="auto"/>
        <w:ind w:right="-2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Cs w:val="22"/>
        </w:rPr>
        <w:lastRenderedPageBreak/>
        <w:t>2.2 Конфигурирование переключателей, дискретных входов, выходных реле и светодиодов сигнализации комплекта 03</w:t>
      </w:r>
    </w:p>
    <w:p>
      <w:pPr>
        <w:spacing w:line="360" w:lineRule="auto"/>
        <w:ind w:right="-2" w:firstLine="624"/>
        <w:jc w:val="both"/>
        <w:rPr>
          <w:rFonts w:cs="Arial"/>
          <w:szCs w:val="22"/>
        </w:rPr>
      </w:pPr>
      <w:r>
        <w:rPr>
          <w:rFonts w:cs="Arial"/>
          <w:szCs w:val="22"/>
        </w:rPr>
        <w:t>Каждый указанный в таблицах логический сигнал может быть назначен только на один из физических входов. Если логическому сигналу необходимо задать значение логического нуля «0» – из списка сигналов выбрать значение «–».</w:t>
      </w:r>
    </w:p>
    <w:p>
      <w:pPr>
        <w:spacing w:after="240" w:line="360" w:lineRule="auto"/>
        <w:ind w:right="-2" w:firstLine="624"/>
        <w:jc w:val="both"/>
        <w:rPr>
          <w:rFonts w:cs="Arial"/>
          <w:szCs w:val="22"/>
        </w:rPr>
      </w:pPr>
      <w:r>
        <w:rPr>
          <w:rFonts w:cs="Arial"/>
          <w:szCs w:val="22"/>
        </w:rPr>
        <w:t>Если логическому сигналу необходимо задать значение логической единицы «1» – из списка сигналов выбрать значение «400 ВывФункции».</w:t>
      </w: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20 – Конфигурирование дискретных входов для групп уставок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2688"/>
        <w:gridCol w:w="1701"/>
      </w:tblGrid>
      <w:tr>
        <w:trPr>
          <w:trHeight w:val="737"/>
        </w:trPr>
        <w:tc>
          <w:tcPr>
            <w:tcW w:w="5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0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1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2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  <w:szCs w:val="22"/>
        </w:rPr>
      </w:pP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21 – Конфигурирование электронных ключей для групп уставок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693"/>
        <w:gridCol w:w="1701"/>
      </w:tblGrid>
      <w:tr>
        <w:trPr>
          <w:trHeight w:val="737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</w:t>
            </w:r>
          </w:p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1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451 1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2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453 2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3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455 3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4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457 4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5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459 5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6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461 6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7 группы уставок по входу 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463 7 группа уставок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  <w:szCs w:val="22"/>
          <w:lang w:val="en-US"/>
        </w:rPr>
      </w:pPr>
    </w:p>
    <w:p>
      <w:pPr>
        <w:ind w:right="108"/>
        <w:rPr>
          <w:rFonts w:cs="Arial"/>
          <w:szCs w:val="22"/>
        </w:rPr>
      </w:pPr>
      <w:r>
        <w:rPr>
          <w:rFonts w:cs="Arial"/>
          <w:szCs w:val="22"/>
        </w:rPr>
        <w:t>Таблица 22 – Конфигурирование дискретных входов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693"/>
        <w:gridCol w:w="1701"/>
      </w:tblGrid>
      <w:t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Приём сигнала отключения по входу 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 Откл. РЗ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Примечание: 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pacing w:val="4"/>
                <w:sz w:val="18"/>
                <w:szCs w:val="18"/>
              </w:rPr>
              <w:t xml:space="preserve">. Селективный принцип: сигнал «Отключение от РЗ» назначается на дискретный вход терминала (по 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pacing w:val="4"/>
                <w:sz w:val="18"/>
                <w:szCs w:val="18"/>
              </w:rPr>
              <w:t>умолчанию – «Вход N1»).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pacing w:val="4"/>
                <w:sz w:val="18"/>
                <w:szCs w:val="18"/>
              </w:rPr>
              <w:t xml:space="preserve">Неселективный принцип: сигнал «Отключение от РЗ» назначается на 400-й логический сигнал «Вывод </w:t>
            </w:r>
          </w:p>
          <w:p>
            <w:pPr>
              <w:jc w:val="both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pacing w:val="4"/>
                <w:sz w:val="18"/>
                <w:szCs w:val="18"/>
              </w:rPr>
              <w:t>функции» (логическая единица).</w:t>
            </w:r>
          </w:p>
        </w:tc>
      </w:tr>
    </w:tbl>
    <w:p>
      <w:pPr>
        <w:ind w:right="-2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szCs w:val="22"/>
        </w:rPr>
        <w:lastRenderedPageBreak/>
        <w:t>Таблица 23 – Конфигурирование</w:t>
      </w:r>
      <w:r>
        <w:rPr>
          <w:rFonts w:cs="Arial"/>
        </w:rPr>
        <w:t xml:space="preserve"> </w:t>
      </w:r>
      <w:r>
        <w:rPr>
          <w:rFonts w:cs="Arial"/>
          <w:szCs w:val="22"/>
        </w:rPr>
        <w:t>выходных реле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Дискретный сигнал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(по умолчанию)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Ввести №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К2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К3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К4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К5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К6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К7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К8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К9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К10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К11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К12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К13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Вывод на выходное реле К14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К15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К16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</w:rPr>
      </w:pPr>
    </w:p>
    <w:p>
      <w:pPr>
        <w:ind w:right="-2"/>
        <w:jc w:val="both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szCs w:val="22"/>
        </w:rPr>
        <w:lastRenderedPageBreak/>
        <w:t>Таблица 24 – Конфигурирование светодиодов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Логические сигналы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Дискретный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сигнал (по умолчанию)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Задаваемое значение</w:t>
            </w:r>
          </w:p>
          <w:p>
            <w:pPr>
              <w:tabs>
                <w:tab w:val="left" w:pos="2018"/>
              </w:tabs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113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114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115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116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117 </w:t>
            </w:r>
            <w:r>
              <w:rPr>
                <w:rFonts w:cs="Arial"/>
                <w:sz w:val="18"/>
                <w:szCs w:val="18"/>
              </w:rPr>
              <w:t xml:space="preserve"> Сигнализация ПО 3</w:t>
            </w:r>
            <w:r>
              <w:rPr>
                <w:rFonts w:cs="Arial"/>
                <w:sz w:val="18"/>
                <w:szCs w:val="18"/>
                <w:lang w:val="en-US"/>
              </w:rPr>
              <w:t>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118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U1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119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U2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120</w:t>
            </w:r>
            <w:r>
              <w:rPr>
                <w:rFonts w:cs="Arial"/>
                <w:sz w:val="18"/>
                <w:szCs w:val="18"/>
              </w:rPr>
              <w:t xml:space="preserve"> Сигнализация ПО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121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122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123</w:t>
            </w:r>
            <w:r>
              <w:rPr>
                <w:rFonts w:cs="Arial"/>
                <w:sz w:val="18"/>
                <w:szCs w:val="18"/>
              </w:rPr>
              <w:t xml:space="preserve"> Сигнализация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 </w:t>
            </w:r>
            <w:r>
              <w:rPr>
                <w:rFonts w:cs="Arial"/>
                <w:sz w:val="18"/>
                <w:szCs w:val="18"/>
                <w:lang w:val="en-US"/>
              </w:rPr>
              <w:t>Io/I1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124</w:t>
            </w:r>
            <w:r>
              <w:rPr>
                <w:rFonts w:cs="Arial"/>
                <w:sz w:val="18"/>
                <w:szCs w:val="18"/>
              </w:rPr>
              <w:t xml:space="preserve"> Сигнализация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 </w:t>
            </w:r>
            <w:r>
              <w:rPr>
                <w:rFonts w:cs="Arial"/>
                <w:sz w:val="18"/>
                <w:szCs w:val="18"/>
                <w:lang w:val="en-US"/>
              </w:rPr>
              <w:t>I2/I1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125 Сигнализация откл. от 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21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30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32 от дискретного сигнала </w:t>
            </w:r>
            <w:r>
              <w:rPr>
                <w:rFonts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35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36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</w:tbl>
    <w:p>
      <w:pPr>
        <w:ind w:right="108"/>
      </w:pPr>
      <w:r>
        <w:rPr>
          <w:rFonts w:cs="Arial"/>
          <w:szCs w:val="22"/>
        </w:rPr>
        <w:lastRenderedPageBreak/>
        <w:t>Продолжение таблицы 24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aff9"/>
              <w:ind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Логические сигналы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Дискретный сигнал</w:t>
            </w:r>
          </w:p>
          <w:p>
            <w:pPr>
              <w:pStyle w:val="aff9"/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Задаваемое значение</w:t>
            </w:r>
          </w:p>
          <w:p>
            <w:pPr>
              <w:ind w:right="108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дискретного сигнала</w:t>
            </w: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37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38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41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44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45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46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47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48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108"/>
        <w:rPr>
          <w:rFonts w:cs="Arial"/>
        </w:rPr>
      </w:pPr>
      <w:r>
        <w:rPr>
          <w:spacing w:val="40"/>
        </w:rPr>
        <w:br w:type="page"/>
      </w:r>
      <w:r>
        <w:rPr>
          <w:rFonts w:cs="Arial"/>
        </w:rPr>
        <w:lastRenderedPageBreak/>
        <w:t>Таблица 25 – Настройка светодиодов комплекта 03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№ светодиода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</w:tc>
      </w:tr>
      <w:tr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9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Режим теста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 xml:space="preserve">етодиод </w:t>
            </w:r>
            <w:r>
              <w:rPr>
                <w:rFonts w:cs="Arial"/>
                <w:sz w:val="18"/>
                <w:lang w:val="en-US"/>
              </w:rPr>
              <w:t>3</w:t>
            </w:r>
            <w:r>
              <w:rPr>
                <w:rFonts w:cs="Arial"/>
                <w:sz w:val="18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</w:pPr>
      <w:r>
        <w:br w:type="page"/>
      </w:r>
    </w:p>
    <w:p>
      <w:pPr>
        <w:ind w:right="108"/>
        <w:rPr>
          <w:rFonts w:cs="Arial"/>
        </w:rPr>
      </w:pPr>
      <w:r>
        <w:rPr>
          <w:rFonts w:cs="Arial"/>
        </w:rPr>
        <w:lastRenderedPageBreak/>
        <w:t>Продолжение таблицы 25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№ светодиода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</w:tc>
      </w:tr>
      <w:tr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>
      <w:pPr>
        <w:pStyle w:val="af2"/>
        <w:spacing w:after="200" w:line="360" w:lineRule="auto"/>
        <w:ind w:right="10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br w:type="page"/>
      </w:r>
    </w:p>
    <w:p>
      <w:pPr>
        <w:pStyle w:val="af2"/>
        <w:numPr>
          <w:ilvl w:val="0"/>
          <w:numId w:val="2"/>
        </w:numPr>
        <w:spacing w:after="200" w:line="360" w:lineRule="auto"/>
        <w:ind w:right="10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lastRenderedPageBreak/>
        <w:t>Бланк уставок комплекта 04</w:t>
      </w:r>
    </w:p>
    <w:p>
      <w:pPr>
        <w:ind w:right="-2"/>
        <w:jc w:val="both"/>
        <w:rPr>
          <w:rFonts w:cs="Arial"/>
          <w:bCs/>
        </w:rPr>
      </w:pPr>
      <w:r>
        <w:rPr>
          <w:rFonts w:cs="Arial"/>
          <w:bCs/>
        </w:rPr>
        <w:t>Таблица 26 – Основные технические данные комплекта 04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83"/>
        <w:gridCol w:w="1701"/>
        <w:gridCol w:w="1843"/>
        <w:gridCol w:w="2475"/>
      </w:tblGrid>
      <w:tr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Номинальное напряжение</w:t>
            </w:r>
            <w:r>
              <w:rPr>
                <w:rFonts w:cs="Arial"/>
                <w:b/>
                <w:sz w:val="18"/>
              </w:rPr>
              <w:br/>
              <w:t>переменного</w:t>
            </w:r>
            <w:r>
              <w:rPr>
                <w:rFonts w:cs="Arial"/>
                <w:b/>
                <w:sz w:val="18"/>
              </w:rPr>
              <w:br/>
              <w:t>тока, В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Оперативное напряжение</w:t>
            </w:r>
            <w:r>
              <w:rPr>
                <w:rFonts w:cs="Arial"/>
                <w:b/>
                <w:sz w:val="18"/>
              </w:rPr>
              <w:br/>
              <w:t>постоянного</w:t>
            </w:r>
            <w:r>
              <w:rPr>
                <w:rFonts w:cs="Arial"/>
                <w:b/>
                <w:sz w:val="18"/>
              </w:rPr>
              <w:br/>
              <w:t>тока, В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Номинальный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ток I</w:t>
            </w:r>
            <w:r>
              <w:rPr>
                <w:rFonts w:cs="Arial"/>
                <w:b/>
                <w:sz w:val="18"/>
                <w:vertAlign w:val="subscript"/>
              </w:rPr>
              <w:t>ном</w:t>
            </w:r>
            <w:r>
              <w:rPr>
                <w:rFonts w:cs="Arial"/>
                <w:b/>
                <w:sz w:val="18"/>
              </w:rPr>
              <w:t>, А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Дата выпуска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Заводской номер</w:t>
            </w:r>
          </w:p>
        </w:tc>
      </w:tr>
      <w:tr>
        <w:trPr>
          <w:trHeight w:val="454"/>
        </w:trPr>
        <w:tc>
          <w:tcPr>
            <w:tcW w:w="184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7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  <w:tc>
          <w:tcPr>
            <w:tcW w:w="2475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</w:p>
        </w:tc>
      </w:tr>
    </w:tbl>
    <w:p>
      <w:pPr>
        <w:spacing w:before="120"/>
        <w:ind w:right="-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Название линии ________________________________________________________________________</w:t>
      </w:r>
      <w:r>
        <w:rPr>
          <w:rFonts w:cs="Arial"/>
          <w:sz w:val="20"/>
          <w:u w:val="single"/>
        </w:rPr>
        <w:t xml:space="preserve">                                                                     </w:t>
      </w:r>
    </w:p>
    <w:p>
      <w:pPr>
        <w:ind w:right="-2"/>
        <w:jc w:val="both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 Название подстанции (станции) ______________</w:t>
      </w:r>
      <w:r>
        <w:rPr>
          <w:rFonts w:cs="Arial"/>
          <w:spacing w:val="2"/>
          <w:sz w:val="20"/>
        </w:rPr>
        <w:t>___________________________</w:t>
      </w:r>
      <w:r>
        <w:rPr>
          <w:rFonts w:cs="Arial"/>
          <w:sz w:val="20"/>
        </w:rPr>
        <w:t>__</w:t>
      </w:r>
      <w:r>
        <w:rPr>
          <w:rFonts w:cs="Arial"/>
          <w:spacing w:val="2"/>
          <w:sz w:val="20"/>
        </w:rPr>
        <w:t>_____</w:t>
      </w:r>
      <w:r>
        <w:rPr>
          <w:rFonts w:cs="Arial"/>
          <w:sz w:val="20"/>
        </w:rPr>
        <w:t>__________</w:t>
      </w:r>
    </w:p>
    <w:p>
      <w:pPr>
        <w:ind w:right="-2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Причина выдачи уставок _________</w:t>
      </w:r>
      <w:r>
        <w:rPr>
          <w:rFonts w:cs="Arial"/>
          <w:spacing w:val="2"/>
          <w:sz w:val="20"/>
        </w:rPr>
        <w:t>____</w:t>
      </w:r>
      <w:r>
        <w:rPr>
          <w:rFonts w:cs="Arial"/>
          <w:sz w:val="20"/>
        </w:rPr>
        <w:t>________________</w:t>
      </w:r>
      <w:r>
        <w:rPr>
          <w:rFonts w:cs="Arial"/>
          <w:spacing w:val="2"/>
          <w:sz w:val="20"/>
        </w:rPr>
        <w:t>__________________________</w:t>
      </w:r>
      <w:r>
        <w:rPr>
          <w:rFonts w:cs="Arial"/>
          <w:sz w:val="20"/>
        </w:rPr>
        <w:t>_________</w:t>
      </w:r>
    </w:p>
    <w:p>
      <w:pPr>
        <w:ind w:right="108"/>
        <w:rPr>
          <w:rFonts w:cs="Arial"/>
          <w:u w:val="single"/>
        </w:rPr>
      </w:pPr>
    </w:p>
    <w:p>
      <w:pPr>
        <w:ind w:right="108"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Таблица 27 – Коэффициенты трансформации измерительных трансформаторов комплекта 04                                                                                                                                                             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689"/>
        <w:gridCol w:w="1550"/>
        <w:gridCol w:w="2460"/>
      </w:tblGrid>
      <w:tr>
        <w:trPr>
          <w:trHeight w:val="454"/>
        </w:trPr>
        <w:tc>
          <w:tcPr>
            <w:tcW w:w="398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Измерительный трансформатор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Первичная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величина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Вторичная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величина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Коэффициент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трансформации</w:t>
            </w: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Трансформаторы тока выключателя В1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</w:t>
            </w:r>
            <w:r>
              <w:rPr>
                <w:rFonts w:cs="Arial"/>
                <w:spacing w:val="-2"/>
                <w:sz w:val="18"/>
              </w:rPr>
              <w:t xml:space="preserve"> </w:t>
            </w:r>
            <w:r>
              <w:rPr>
                <w:rFonts w:cs="Arial"/>
                <w:spacing w:val="-2"/>
                <w:sz w:val="18"/>
                <w:vertAlign w:val="subscript"/>
              </w:rPr>
              <w:t>В1</w:t>
            </w:r>
            <w:r>
              <w:rPr>
                <w:rFonts w:cs="Arial"/>
                <w:spacing w:val="-2"/>
                <w:sz w:val="18"/>
              </w:rPr>
              <w:t>)  (1-я группа ТТ)</w:t>
            </w:r>
          </w:p>
        </w:tc>
        <w:tc>
          <w:tcPr>
            <w:tcW w:w="170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478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Трансформаторы тока выключателя В2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</w:t>
            </w:r>
            <w:r>
              <w:rPr>
                <w:rFonts w:cs="Arial"/>
                <w:spacing w:val="-2"/>
                <w:sz w:val="18"/>
              </w:rPr>
              <w:t xml:space="preserve"> </w:t>
            </w:r>
            <w:r>
              <w:rPr>
                <w:rFonts w:cs="Arial"/>
                <w:spacing w:val="-2"/>
                <w:sz w:val="18"/>
                <w:vertAlign w:val="subscript"/>
              </w:rPr>
              <w:t>В2</w:t>
            </w:r>
            <w:r>
              <w:rPr>
                <w:rFonts w:cs="Arial"/>
                <w:spacing w:val="-2"/>
                <w:sz w:val="18"/>
              </w:rPr>
              <w:t>)  (2-я группа ТТ)</w:t>
            </w:r>
          </w:p>
        </w:tc>
        <w:tc>
          <w:tcPr>
            <w:tcW w:w="170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478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Трансформатор тока  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параллельной линии (К</w:t>
            </w:r>
            <w:r>
              <w:rPr>
                <w:rFonts w:cs="Arial"/>
                <w:spacing w:val="-2"/>
                <w:sz w:val="18"/>
                <w:vertAlign w:val="subscript"/>
              </w:rPr>
              <w:t>ТТ ПЛ</w:t>
            </w:r>
            <w:r>
              <w:rPr>
                <w:rFonts w:cs="Arial"/>
                <w:spacing w:val="-2"/>
                <w:sz w:val="18"/>
              </w:rPr>
              <w:t xml:space="preserve"> )</w:t>
            </w:r>
          </w:p>
        </w:tc>
        <w:tc>
          <w:tcPr>
            <w:tcW w:w="170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478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Трансформаторы напряжения звезды (К</w:t>
            </w:r>
            <w:r>
              <w:rPr>
                <w:rFonts w:cs="Arial"/>
                <w:sz w:val="18"/>
                <w:vertAlign w:val="subscript"/>
              </w:rPr>
              <w:t xml:space="preserve">ТН </w:t>
            </w:r>
            <w:r>
              <w:rPr>
                <w:rFonts w:cs="Arial"/>
                <w:sz w:val="18"/>
                <w:vertAlign w:val="subscript"/>
                <w:lang w:val="en-US"/>
              </w:rPr>
              <w:t>U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70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478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  <w:tr>
        <w:trPr>
          <w:trHeight w:val="340"/>
        </w:trPr>
        <w:tc>
          <w:tcPr>
            <w:tcW w:w="3983" w:type="dxa"/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Трансформаторы напряжения</w:t>
            </w:r>
            <w:r>
              <w:rPr>
                <w:rFonts w:cs="Arial"/>
                <w:sz w:val="18"/>
              </w:rPr>
              <w:br/>
              <w:t>разомкнутого треугольника (К</w:t>
            </w:r>
            <w:r>
              <w:rPr>
                <w:rFonts w:cs="Arial"/>
                <w:sz w:val="18"/>
                <w:vertAlign w:val="subscript"/>
              </w:rPr>
              <w:t>ТН НИ</w:t>
            </w:r>
            <w:r>
              <w:rPr>
                <w:rFonts w:cs="Arial"/>
                <w:sz w:val="18"/>
              </w:rPr>
              <w:t>)</w:t>
            </w:r>
          </w:p>
        </w:tc>
        <w:tc>
          <w:tcPr>
            <w:tcW w:w="1701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2478" w:type="dxa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</w:tr>
    </w:tbl>
    <w:p>
      <w:pPr>
        <w:ind w:right="108"/>
        <w:rPr>
          <w:rFonts w:cs="Arial"/>
          <w:sz w:val="18"/>
        </w:rPr>
      </w:pPr>
      <w:r>
        <w:rPr>
          <w:rFonts w:cs="Arial"/>
          <w:sz w:val="18"/>
        </w:rPr>
        <w:t>К</w:t>
      </w:r>
      <w:r>
        <w:rPr>
          <w:rFonts w:cs="Arial"/>
          <w:sz w:val="18"/>
          <w:vertAlign w:val="subscript"/>
        </w:rPr>
        <w:t xml:space="preserve">ТТ В1 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ПЕРВ В1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ВТОР В1</w:t>
      </w:r>
      <w:r>
        <w:rPr>
          <w:rFonts w:cs="Arial"/>
          <w:sz w:val="18"/>
        </w:rPr>
        <w:t>,    К</w:t>
      </w:r>
      <w:r>
        <w:rPr>
          <w:rFonts w:cs="Arial"/>
          <w:sz w:val="18"/>
          <w:vertAlign w:val="subscript"/>
        </w:rPr>
        <w:t xml:space="preserve">ТТ В2 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ПЕРВ В2</w:t>
      </w:r>
      <w:r>
        <w:rPr>
          <w:rFonts w:cs="Arial"/>
          <w:sz w:val="18"/>
        </w:rPr>
        <w:t xml:space="preserve"> / </w:t>
      </w:r>
      <w:r>
        <w:rPr>
          <w:rFonts w:cs="Arial"/>
          <w:sz w:val="18"/>
          <w:lang w:val="en-US"/>
        </w:rPr>
        <w:t>I</w:t>
      </w:r>
      <w:r>
        <w:rPr>
          <w:rFonts w:cs="Arial"/>
          <w:sz w:val="18"/>
          <w:vertAlign w:val="subscript"/>
        </w:rPr>
        <w:t>ВТОР В2</w:t>
      </w:r>
      <w:r>
        <w:rPr>
          <w:rFonts w:cs="Arial"/>
          <w:sz w:val="18"/>
        </w:rPr>
        <w:t xml:space="preserve">,        </w:t>
      </w:r>
    </w:p>
    <w:p>
      <w:pPr>
        <w:ind w:right="108"/>
        <w:rPr>
          <w:rFonts w:cs="Arial"/>
          <w:sz w:val="18"/>
        </w:rPr>
      </w:pPr>
      <w:r>
        <w:rPr>
          <w:rFonts w:cs="Arial"/>
          <w:sz w:val="18"/>
        </w:rPr>
        <w:t>К</w:t>
      </w:r>
      <w:r>
        <w:rPr>
          <w:rFonts w:cs="Arial"/>
          <w:sz w:val="18"/>
          <w:vertAlign w:val="subscript"/>
        </w:rPr>
        <w:t xml:space="preserve">ТН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ПЕРВ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 xml:space="preserve">ВТОР </w:t>
      </w:r>
      <w:r>
        <w:rPr>
          <w:rFonts w:cs="Arial"/>
          <w:sz w:val="18"/>
          <w:vertAlign w:val="subscript"/>
          <w:lang w:val="en-US"/>
        </w:rPr>
        <w:t>U</w:t>
      </w:r>
      <w:r>
        <w:rPr>
          <w:rFonts w:cs="Arial"/>
          <w:sz w:val="18"/>
        </w:rPr>
        <w:t>,    К</w:t>
      </w:r>
      <w:r>
        <w:rPr>
          <w:rFonts w:cs="Arial"/>
          <w:sz w:val="18"/>
          <w:vertAlign w:val="subscript"/>
        </w:rPr>
        <w:t>ТН НИ</w:t>
      </w:r>
      <w:r>
        <w:rPr>
          <w:rFonts w:cs="Arial"/>
          <w:sz w:val="18"/>
        </w:rPr>
        <w:t xml:space="preserve"> =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ПЕРВ НИ</w:t>
      </w:r>
      <w:r>
        <w:rPr>
          <w:rFonts w:cs="Arial"/>
          <w:sz w:val="18"/>
        </w:rPr>
        <w:t xml:space="preserve"> /  </w:t>
      </w:r>
      <w:r>
        <w:rPr>
          <w:rFonts w:cs="Arial"/>
          <w:sz w:val="18"/>
          <w:lang w:val="en-US"/>
        </w:rPr>
        <w:t>U</w:t>
      </w:r>
      <w:r>
        <w:rPr>
          <w:rFonts w:cs="Arial"/>
          <w:sz w:val="18"/>
          <w:vertAlign w:val="subscript"/>
        </w:rPr>
        <w:t>ВТОР НИ</w:t>
      </w:r>
      <w:r>
        <w:rPr>
          <w:rFonts w:cs="Arial"/>
          <w:sz w:val="18"/>
        </w:rPr>
        <w:t>.</w:t>
      </w:r>
    </w:p>
    <w:p>
      <w:pPr>
        <w:ind w:right="108"/>
        <w:rPr>
          <w:rFonts w:cs="Arial"/>
          <w:b/>
          <w:sz w:val="20"/>
        </w:rPr>
      </w:pP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28 – Цепи ТТ, ТН, ШОН (Служебные параметры)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2461"/>
      </w:tblGrid>
      <w:tr>
        <w:trPr>
          <w:cantSplit/>
          <w:trHeight w:val="454"/>
        </w:trPr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178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 xml:space="preserve">Токовая цепь В2 </w:t>
            </w:r>
            <w:r>
              <w:rPr>
                <w:rFonts w:cs="Arial"/>
                <w:sz w:val="18"/>
                <w:vertAlign w:val="superscript"/>
              </w:rPr>
              <w:t>1)</w:t>
            </w:r>
          </w:p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(используется / не используется)</w:t>
            </w:r>
          </w:p>
        </w:tc>
        <w:tc>
          <w:tcPr>
            <w:tcW w:w="2461" w:type="dxa"/>
            <w:vAlign w:val="center"/>
          </w:tcPr>
          <w:p>
            <w:pPr>
              <w:ind w:right="108"/>
              <w:rPr>
                <w:rFonts w:cs="Arial"/>
                <w:i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не используется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178" w:type="dxa"/>
            <w:vAlign w:val="center"/>
          </w:tcPr>
          <w:p>
            <w:pPr>
              <w:spacing w:line="228" w:lineRule="auto"/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Токовая цепь 3Io // линии</w:t>
            </w:r>
          </w:p>
          <w:p>
            <w:pPr>
              <w:ind w:right="108"/>
              <w:rPr>
                <w:rFonts w:cs="Arial"/>
                <w:spacing w:val="-2"/>
                <w:sz w:val="18"/>
              </w:rPr>
            </w:pPr>
            <w:r>
              <w:rPr>
                <w:rFonts w:cs="Arial"/>
                <w:spacing w:val="-2"/>
                <w:sz w:val="18"/>
              </w:rPr>
              <w:t>(используется / не используется)</w:t>
            </w:r>
          </w:p>
        </w:tc>
        <w:tc>
          <w:tcPr>
            <w:tcW w:w="2461" w:type="dxa"/>
            <w:vAlign w:val="center"/>
          </w:tcPr>
          <w:p>
            <w:pPr>
              <w:ind w:right="108"/>
              <w:rPr>
                <w:rFonts w:cs="Arial"/>
                <w:i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6"/>
        </w:trPr>
        <w:tc>
          <w:tcPr>
            <w:tcW w:w="9639" w:type="dxa"/>
            <w:gridSpan w:val="2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vertAlign w:val="superscript"/>
              </w:rPr>
              <w:t>1)</w:t>
            </w:r>
            <w:r>
              <w:rPr>
                <w:rFonts w:cs="Arial"/>
                <w:sz w:val="18"/>
                <w:szCs w:val="18"/>
              </w:rPr>
              <w:t>Для первичных схем с одним выключателем, две системы шин с обходным выключателем токовая цепь В2</w:t>
            </w:r>
            <w:r>
              <w:rPr>
                <w:rFonts w:cs="Arial"/>
                <w:sz w:val="18"/>
                <w:szCs w:val="18"/>
              </w:rPr>
              <w:br/>
              <w:t>не используется.</w:t>
            </w:r>
          </w:p>
          <w:p>
            <w:pPr>
              <w:ind w:right="108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  Для первичной схемы с двумя выключателями, с ремонтной перемычкой токовая цепь В2 используется.</w:t>
            </w:r>
            <w:r>
              <w:rPr>
                <w:rFonts w:cs="Arial"/>
                <w:sz w:val="16"/>
              </w:rPr>
              <w:t xml:space="preserve"> </w:t>
            </w:r>
          </w:p>
        </w:tc>
      </w:tr>
    </w:tbl>
    <w:p>
      <w:pPr>
        <w:ind w:right="108"/>
        <w:rPr>
          <w:rFonts w:cs="Arial"/>
          <w:b/>
          <w:bCs/>
        </w:rPr>
      </w:pPr>
    </w:p>
    <w:p>
      <w:pPr>
        <w:jc w:val="both"/>
        <w:rPr>
          <w:rFonts w:cs="Arial"/>
          <w:bCs/>
        </w:rPr>
      </w:pPr>
      <w:r>
        <w:rPr>
          <w:rFonts w:cs="Arial"/>
          <w:bCs/>
        </w:rPr>
        <w:t>Таблица 29 – Выбор линии (уставки ОМП) комплекта 04</w:t>
      </w:r>
    </w:p>
    <w:tbl>
      <w:tblPr>
        <w:tblW w:w="96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5"/>
        <w:gridCol w:w="2463"/>
      </w:tblGrid>
      <w:tr>
        <w:trPr>
          <w:trHeight w:val="45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Выбор линии </w:t>
            </w:r>
          </w:p>
          <w:p>
            <w:pPr>
              <w:pStyle w:val="ab"/>
              <w:spacing w:line="240" w:lineRule="auto"/>
              <w:ind w:left="60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(однородная / неоднородная)</w:t>
            </w:r>
          </w:p>
        </w:tc>
        <w:tc>
          <w:tcPr>
            <w:tcW w:w="2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Примечание: выбор линии определяет модель ЛЭП, которую контролирует терминал ОМП.</w:t>
            </w:r>
          </w:p>
        </w:tc>
      </w:tr>
    </w:tbl>
    <w:p>
      <w:pPr>
        <w:ind w:right="108"/>
        <w:rPr>
          <w:rFonts w:cs="Arial"/>
          <w:b/>
          <w:bCs/>
        </w:rPr>
      </w:pPr>
    </w:p>
    <w:p>
      <w:pPr>
        <w:ind w:right="108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>
      <w:pPr>
        <w:ind w:right="108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Параметры однородной линии комплекта 04</w:t>
      </w:r>
    </w:p>
    <w:p>
      <w:pPr>
        <w:ind w:right="108"/>
        <w:jc w:val="both"/>
        <w:rPr>
          <w:rFonts w:cs="Arial"/>
          <w:bCs/>
        </w:rPr>
      </w:pPr>
    </w:p>
    <w:p>
      <w:pPr>
        <w:ind w:right="-2"/>
        <w:jc w:val="both"/>
        <w:rPr>
          <w:rFonts w:cs="Arial"/>
          <w:bCs/>
        </w:rPr>
      </w:pPr>
      <w:r>
        <w:rPr>
          <w:rFonts w:cs="Arial"/>
          <w:bCs/>
        </w:rPr>
        <w:t>Таблица 30 – Параметры линии комплекта 04</w:t>
      </w:r>
    </w:p>
    <w:tbl>
      <w:tblPr>
        <w:tblW w:w="9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374"/>
        <w:gridCol w:w="1435"/>
        <w:gridCol w:w="1379"/>
        <w:gridCol w:w="1226"/>
        <w:gridCol w:w="1493"/>
        <w:gridCol w:w="1340"/>
      </w:tblGrid>
      <w:tr>
        <w:trPr>
          <w:cantSplit/>
          <w:trHeight w:val="512"/>
          <w:jc w:val="center"/>
        </w:trPr>
        <w:tc>
          <w:tcPr>
            <w:tcW w:w="139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линии, км</w:t>
            </w:r>
          </w:p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(0,01 –10000,00)</w:t>
            </w:r>
          </w:p>
        </w:tc>
        <w:tc>
          <w:tcPr>
            <w:tcW w:w="8247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сопротивления первичные, Ом/км </w:t>
            </w:r>
            <w:r>
              <w:rPr>
                <w:sz w:val="18"/>
                <w:szCs w:val="18"/>
              </w:rPr>
              <w:t>(0,0001 – 100,0000)</w:t>
            </w:r>
          </w:p>
        </w:tc>
      </w:tr>
      <w:tr>
        <w:trPr>
          <w:cantSplit/>
          <w:trHeight w:val="512"/>
          <w:jc w:val="center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809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05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833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взаимной индукции линии с параллельной линией</w:t>
            </w:r>
          </w:p>
        </w:tc>
      </w:tr>
      <w:tr>
        <w:trPr>
          <w:cantSplit/>
          <w:trHeight w:val="340"/>
          <w:jc w:val="center"/>
        </w:trPr>
        <w:tc>
          <w:tcPr>
            <w:tcW w:w="139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</w:p>
        </w:tc>
        <w:tc>
          <w:tcPr>
            <w:tcW w:w="1374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38" type="#_x0000_t75" style="width:33.05pt;height:16.9pt" o:ole="">
                  <v:imagedata r:id="rId16" o:title=""/>
                </v:shape>
                <o:OLEObject Type="Embed" ProgID="Equation.3" ShapeID="_x0000_i1038" DrawAspect="Content" ObjectID="_1642939343" r:id="rId58"/>
              </w:object>
            </w:r>
          </w:p>
        </w:tc>
        <w:tc>
          <w:tcPr>
            <w:tcW w:w="1435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39" type="#_x0000_t75" style="width:30.1pt;height:16.9pt" o:ole="">
                  <v:imagedata r:id="rId18" o:title=""/>
                </v:shape>
                <o:OLEObject Type="Embed" ProgID="Equation.3" ShapeID="_x0000_i1039" DrawAspect="Content" ObjectID="_1642939344" r:id="rId59"/>
              </w:object>
            </w:r>
          </w:p>
        </w:tc>
        <w:tc>
          <w:tcPr>
            <w:tcW w:w="1379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40" type="#_x0000_t75" style="width:34.55pt;height:19.85pt" o:ole="">
                  <v:imagedata r:id="rId20" o:title=""/>
                </v:shape>
                <o:OLEObject Type="Embed" ProgID="Equation.3" ShapeID="_x0000_i1040" DrawAspect="Content" ObjectID="_1642939345" r:id="rId60"/>
              </w:object>
            </w:r>
          </w:p>
        </w:tc>
        <w:tc>
          <w:tcPr>
            <w:tcW w:w="1226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41" type="#_x0000_t75" style="width:33.05pt;height:17.65pt" o:ole="">
                  <v:imagedata r:id="rId22" o:title=""/>
                </v:shape>
                <o:OLEObject Type="Embed" ProgID="Equation.3" ShapeID="_x0000_i1041" DrawAspect="Content" ObjectID="_1642939346" r:id="rId61"/>
              </w:object>
            </w: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900" w:dyaOrig="380">
                <v:shape id="_x0000_i1042" type="#_x0000_t75" style="width:44.1pt;height:19.85pt" o:ole="">
                  <v:imagedata r:id="rId24" o:title=""/>
                </v:shape>
                <o:OLEObject Type="Embed" ProgID="Equation.3" ShapeID="_x0000_i1042" DrawAspect="Content" ObjectID="_1642939347" r:id="rId62"/>
              </w:objec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880" w:dyaOrig="380">
                <v:shape id="_x0000_i1043" type="#_x0000_t75" style="width:41.9pt;height:17.65pt" o:ole="">
                  <v:imagedata r:id="rId26" o:title=""/>
                </v:shape>
                <o:OLEObject Type="Embed" ProgID="Equation.3" ShapeID="_x0000_i1043" DrawAspect="Content" ObjectID="_1642939348" r:id="rId63"/>
              </w:object>
            </w:r>
          </w:p>
        </w:tc>
      </w:tr>
      <w:tr>
        <w:trPr>
          <w:trHeight w:val="340"/>
          <w:jc w:val="center"/>
        </w:trPr>
        <w:tc>
          <w:tcPr>
            <w:tcW w:w="139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74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435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79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493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  <w:tc>
          <w:tcPr>
            <w:tcW w:w="1340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sz w:val="20"/>
                <w:lang w:val="en-US"/>
              </w:rPr>
            </w:pPr>
          </w:p>
        </w:tc>
      </w:tr>
    </w:tbl>
    <w:p>
      <w:pPr>
        <w:pStyle w:val="ab"/>
        <w:spacing w:line="312" w:lineRule="auto"/>
        <w:ind w:right="108" w:firstLine="0"/>
        <w:rPr>
          <w:b w:val="0"/>
          <w:spacing w:val="-2"/>
          <w:szCs w:val="22"/>
        </w:rPr>
      </w:pPr>
    </w:p>
    <w:p>
      <w:pPr>
        <w:ind w:right="108"/>
        <w:jc w:val="both"/>
        <w:rPr>
          <w:rFonts w:cs="Arial"/>
          <w:bCs/>
        </w:rPr>
      </w:pPr>
      <w:r>
        <w:rPr>
          <w:rFonts w:cs="Arial"/>
          <w:bCs/>
        </w:rPr>
        <w:t>Таблица 31 – Параметры линии комплекта 04</w:t>
      </w:r>
    </w:p>
    <w:tbl>
      <w:tblPr>
        <w:tblW w:w="96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836"/>
      </w:tblGrid>
      <w:tr>
        <w:trPr>
          <w:trHeight w:val="45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Наименование величин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Значения величин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  <w:lang w:val="en-US"/>
              </w:rPr>
              <w:t>DT</w:t>
            </w:r>
            <w:r>
              <w:rPr>
                <w:b w:val="0"/>
                <w:sz w:val="18"/>
              </w:rPr>
              <w:t>21 Задержка взятия данных ОМП</w:t>
            </w:r>
          </w:p>
          <w:p>
            <w:pPr>
              <w:pStyle w:val="ab"/>
              <w:spacing w:line="240" w:lineRule="auto"/>
              <w:ind w:right="108"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18"/>
              </w:rPr>
              <w:t>(0.02 – 0.06) с</w:t>
            </w:r>
          </w:p>
        </w:tc>
        <w:tc>
          <w:tcPr>
            <w:tcW w:w="2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sz w:val="20"/>
              </w:rPr>
            </w:pPr>
          </w:p>
        </w:tc>
      </w:tr>
    </w:tbl>
    <w:p>
      <w:pPr>
        <w:pStyle w:val="ab"/>
        <w:spacing w:line="312" w:lineRule="auto"/>
        <w:ind w:right="108" w:firstLine="600"/>
        <w:rPr>
          <w:rFonts w:ascii="Tahoma" w:hAnsi="Tahoma" w:cs="Tahoma"/>
          <w:b w:val="0"/>
          <w:sz w:val="20"/>
        </w:rPr>
      </w:pPr>
    </w:p>
    <w:p>
      <w:pPr>
        <w:pStyle w:val="ab"/>
        <w:spacing w:line="312" w:lineRule="auto"/>
        <w:ind w:right="108" w:firstLine="600"/>
        <w:jc w:val="left"/>
        <w:rPr>
          <w:b w:val="0"/>
          <w:sz w:val="20"/>
        </w:rPr>
      </w:pPr>
      <w:r>
        <w:rPr>
          <w:b w:val="0"/>
          <w:sz w:val="20"/>
        </w:rPr>
        <w:t>Примечание:</w:t>
      </w:r>
    </w:p>
    <w:p>
      <w:pPr>
        <w:pStyle w:val="ab"/>
        <w:spacing w:line="312" w:lineRule="auto"/>
        <w:ind w:right="108" w:firstLine="600"/>
        <w:jc w:val="left"/>
        <w:rPr>
          <w:b w:val="0"/>
          <w:sz w:val="20"/>
        </w:rPr>
      </w:pPr>
      <w:r>
        <w:rPr>
          <w:b w:val="0"/>
          <w:sz w:val="20"/>
        </w:rPr>
        <w:t xml:space="preserve">Уставки реле тока, напряжения и сопротивления заданы во вторичных величинах. </w:t>
      </w:r>
    </w:p>
    <w:p>
      <w:pPr>
        <w:pStyle w:val="ab"/>
        <w:spacing w:line="312" w:lineRule="auto"/>
        <w:ind w:right="108" w:firstLine="600"/>
        <w:jc w:val="left"/>
        <w:rPr>
          <w:rFonts w:ascii="Tahoma" w:hAnsi="Tahoma" w:cs="Tahoma"/>
          <w:b w:val="0"/>
          <w:sz w:val="20"/>
        </w:rPr>
      </w:pPr>
      <w:r>
        <w:rPr>
          <w:b w:val="0"/>
          <w:sz w:val="20"/>
        </w:rPr>
        <w:t>Расчет по формулам</w:t>
      </w:r>
      <w:r>
        <w:rPr>
          <w:rFonts w:ascii="Tahoma" w:hAnsi="Tahoma" w:cs="Tahoma"/>
          <w:b w:val="0"/>
          <w:sz w:val="20"/>
        </w:rPr>
        <w:t xml:space="preserve">: </w:t>
      </w:r>
      <w:r>
        <w:rPr>
          <w:rFonts w:ascii="Tahoma" w:hAnsi="Tahoma" w:cs="Tahoma"/>
          <w:b w:val="0"/>
          <w:position w:val="-30"/>
          <w:sz w:val="20"/>
        </w:rPr>
        <w:object w:dxaOrig="1380" w:dyaOrig="700">
          <v:shape id="_x0000_i1044" type="#_x0000_t75" style="width:68.35pt;height:34.55pt" o:ole="">
            <v:imagedata r:id="rId28" o:title=""/>
          </v:shape>
          <o:OLEObject Type="Embed" ProgID="Equation.3" ShapeID="_x0000_i1044" DrawAspect="Content" ObjectID="_1642939349" r:id="rId64"/>
        </w:object>
      </w:r>
      <w:r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position w:val="-30"/>
          <w:sz w:val="20"/>
        </w:rPr>
        <w:object w:dxaOrig="1500" w:dyaOrig="680">
          <v:shape id="_x0000_i1045" type="#_x0000_t75" style="width:75.65pt;height:34.55pt" o:ole="">
            <v:imagedata r:id="rId30" o:title=""/>
          </v:shape>
          <o:OLEObject Type="Embed" ProgID="Equation.3" ShapeID="_x0000_i1045" DrawAspect="Content" ObjectID="_1642939350" r:id="rId65"/>
        </w:object>
      </w:r>
      <w:r>
        <w:rPr>
          <w:rFonts w:ascii="Tahoma" w:hAnsi="Tahoma" w:cs="Tahoma"/>
          <w:b w:val="0"/>
          <w:sz w:val="20"/>
        </w:rPr>
        <w:t xml:space="preserve">, </w:t>
      </w:r>
      <w:r>
        <w:rPr>
          <w:rFonts w:ascii="Tahoma" w:hAnsi="Tahoma" w:cs="Tahoma"/>
          <w:b w:val="0"/>
          <w:position w:val="-30"/>
          <w:sz w:val="20"/>
        </w:rPr>
        <w:object w:dxaOrig="1840" w:dyaOrig="680">
          <v:shape id="_x0000_i1046" type="#_x0000_t75" style="width:92.55pt;height:34.55pt" o:ole="">
            <v:imagedata r:id="rId32" o:title=""/>
          </v:shape>
          <o:OLEObject Type="Embed" ProgID="Equation.3" ShapeID="_x0000_i1046" DrawAspect="Content" ObjectID="_1642939351" r:id="rId66"/>
        </w:object>
      </w:r>
      <w:r>
        <w:rPr>
          <w:rFonts w:ascii="Tahoma" w:hAnsi="Tahoma" w:cs="Tahoma"/>
          <w:b w:val="0"/>
          <w:sz w:val="20"/>
        </w:rPr>
        <w:t>.</w:t>
      </w:r>
    </w:p>
    <w:p>
      <w:pPr>
        <w:pStyle w:val="ab"/>
        <w:spacing w:line="312" w:lineRule="auto"/>
        <w:ind w:right="108" w:firstLine="600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br w:type="page"/>
      </w:r>
    </w:p>
    <w:p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Параметры неоднородной линии комплекта 04</w:t>
      </w:r>
    </w:p>
    <w:p>
      <w:pPr>
        <w:rPr>
          <w:rFonts w:cs="Arial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>Таблица 32 – Параметры участка линии комплекта 04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80"/>
        <w:gridCol w:w="1303"/>
        <w:gridCol w:w="1303"/>
        <w:gridCol w:w="1303"/>
        <w:gridCol w:w="1303"/>
        <w:gridCol w:w="1303"/>
        <w:gridCol w:w="1304"/>
      </w:tblGrid>
      <w:tr>
        <w:trPr>
          <w:cantSplit/>
          <w:trHeight w:val="321"/>
          <w:jc w:val="center"/>
        </w:trPr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</w:t>
            </w:r>
          </w:p>
          <w:p>
            <w:pPr>
              <w:pStyle w:val="ab"/>
              <w:spacing w:line="240" w:lineRule="auto"/>
              <w:ind w:left="-108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участка 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линии, км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(0,001 -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10000,000)</w:t>
            </w:r>
          </w:p>
        </w:tc>
        <w:tc>
          <w:tcPr>
            <w:tcW w:w="7939" w:type="dxa"/>
            <w:gridSpan w:val="6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 первичные, Ом/км (0,0001 - 9999,9998)</w:t>
            </w:r>
          </w:p>
        </w:tc>
      </w:tr>
      <w:tr>
        <w:trPr>
          <w:cantSplit/>
          <w:trHeight w:val="666"/>
          <w:jc w:val="center"/>
        </w:trPr>
        <w:tc>
          <w:tcPr>
            <w:tcW w:w="850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647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взаимной индукции участка линии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 параллельной линией</w:t>
            </w:r>
          </w:p>
        </w:tc>
      </w:tr>
      <w:tr>
        <w:trPr>
          <w:cantSplit/>
          <w:trHeight w:val="293"/>
          <w:jc w:val="center"/>
        </w:trPr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65" type="#_x0000_t75" style="width:32.35pt;height:16.9pt" o:ole="">
                  <v:imagedata r:id="rId16" o:title=""/>
                </v:shape>
                <o:OLEObject Type="Embed" ProgID="Equation.3" ShapeID="_x0000_i1065" DrawAspect="Content" ObjectID="_1642939352" r:id="rId67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39" w:dyaOrig="360">
                <v:shape id="_x0000_i1066" type="#_x0000_t75" style="width:28.65pt;height:16.9pt" o:ole="">
                  <v:imagedata r:id="rId35" o:title=""/>
                </v:shape>
                <o:OLEObject Type="Embed" ProgID="Equation.3" ShapeID="_x0000_i1066" DrawAspect="Content" ObjectID="_1642939353" r:id="rId68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67" type="#_x0000_t75" style="width:32.35pt;height:16.9pt" o:ole="">
                  <v:imagedata r:id="rId20" o:title=""/>
                </v:shape>
                <o:OLEObject Type="Embed" ProgID="Equation.3" ShapeID="_x0000_i1067" DrawAspect="Content" ObjectID="_1642939354" r:id="rId69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68" type="#_x0000_t75" style="width:32.35pt;height:16.9pt" o:ole="">
                  <v:imagedata r:id="rId22" o:title=""/>
                </v:shape>
                <o:OLEObject Type="Embed" ProgID="Equation.3" ShapeID="_x0000_i1068" DrawAspect="Content" ObjectID="_1642939355" r:id="rId70"/>
              </w:object>
            </w:r>
          </w:p>
        </w:tc>
        <w:tc>
          <w:tcPr>
            <w:tcW w:w="1323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900" w:dyaOrig="380">
                <v:shape id="_x0000_i1069" type="#_x0000_t75" style="width:44.1pt;height:16.9pt" o:ole="">
                  <v:imagedata r:id="rId24" o:title=""/>
                </v:shape>
                <o:OLEObject Type="Embed" ProgID="Equation.3" ShapeID="_x0000_i1069" DrawAspect="Content" ObjectID="_1642939356" r:id="rId71"/>
              </w:objec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880" w:dyaOrig="380">
                <v:shape id="_x0000_i1070" type="#_x0000_t75" style="width:41.9pt;height:16.9pt" o:ole="">
                  <v:imagedata r:id="rId26" o:title=""/>
                </v:shape>
                <o:OLEObject Type="Embed" ProgID="Equation.3" ShapeID="_x0000_i1070" DrawAspect="Content" ObjectID="_1642939357" r:id="rId72"/>
              </w:object>
            </w: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>
      <w:pPr>
        <w:jc w:val="center"/>
        <w:rPr>
          <w:rFonts w:cs="Arial"/>
        </w:rPr>
      </w:pPr>
    </w:p>
    <w:p>
      <w:pPr>
        <w:rPr>
          <w:rFonts w:cs="Arial"/>
          <w:szCs w:val="22"/>
        </w:rPr>
      </w:pPr>
      <w:r>
        <w:rPr>
          <w:rFonts w:cs="Arial"/>
          <w:szCs w:val="22"/>
        </w:rPr>
        <w:t>Продолжение таблицы 32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82"/>
        <w:gridCol w:w="2202"/>
        <w:gridCol w:w="2202"/>
        <w:gridCol w:w="2202"/>
      </w:tblGrid>
      <w:tr>
        <w:trPr>
          <w:cantSplit/>
          <w:trHeight w:val="557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</w:tc>
        <w:tc>
          <w:tcPr>
            <w:tcW w:w="8788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проводимости первичные, мкСм/км</w:t>
            </w:r>
          </w:p>
        </w:tc>
      </w:tr>
      <w:tr>
        <w:trPr>
          <w:cantSplit/>
          <w:trHeight w:val="666"/>
        </w:trPr>
        <w:tc>
          <w:tcPr>
            <w:tcW w:w="851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438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прямой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4404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 нулевой</w:t>
            </w:r>
            <w:r>
              <w:rPr>
                <w:sz w:val="18"/>
                <w:szCs w:val="18"/>
              </w:rPr>
              <w:br/>
              <w:t>последовательности</w:t>
            </w:r>
          </w:p>
        </w:tc>
      </w:tr>
      <w:tr>
        <w:trPr>
          <w:cantSplit/>
          <w:trHeight w:val="589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680" w:dyaOrig="360">
                <v:shape id="_x0000_i1047" type="#_x0000_t75" style="width:33.05pt;height:18.35pt" o:ole="">
                  <v:imagedata r:id="rId41" o:title=""/>
                </v:shape>
                <o:OLEObject Type="Embed" ProgID="Equation.3" ShapeID="_x0000_i1047" DrawAspect="Content" ObjectID="_1642939358" r:id="rId73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48" type="#_x0000_t75" style="width:30.1pt;height:18.35pt" o:ole="">
                  <v:imagedata r:id="rId43" o:title=""/>
                </v:shape>
                <o:OLEObject Type="Embed" ProgID="Equation.3" ShapeID="_x0000_i1048" DrawAspect="Content" ObjectID="_1642939359" r:id="rId74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00" w:dyaOrig="380">
                <v:shape id="_x0000_i1049" type="#_x0000_t75" style="width:32.35pt;height:17.65pt" o:ole="">
                  <v:imagedata r:id="rId45" o:title=""/>
                </v:shape>
                <o:OLEObject Type="Embed" ProgID="Equation.3" ShapeID="_x0000_i1049" DrawAspect="Content" ObjectID="_1642939360" r:id="rId75"/>
              </w:object>
            </w:r>
          </w:p>
        </w:tc>
        <w:tc>
          <w:tcPr>
            <w:tcW w:w="2202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50" type="#_x0000_t75" style="width:33.05pt;height:17.65pt" o:ole="">
                  <v:imagedata r:id="rId47" o:title=""/>
                </v:shape>
                <o:OLEObject Type="Embed" ProgID="Equation.3" ShapeID="_x0000_i1050" DrawAspect="Content" ObjectID="_1642939361" r:id="rId76"/>
              </w:object>
            </w: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left="-107" w:right="-109"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851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218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</w:trPr>
        <w:tc>
          <w:tcPr>
            <w:tcW w:w="9639" w:type="dxa"/>
            <w:gridSpan w:val="5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jc w:val="both"/>
              <w:rPr>
                <w:b w:val="0"/>
                <w:szCs w:val="22"/>
              </w:rPr>
            </w:pPr>
            <w:r>
              <w:rPr>
                <w:b w:val="0"/>
                <w:sz w:val="18"/>
                <w:szCs w:val="18"/>
              </w:rPr>
              <w:t>Примечание: таблица заполняется при наличии участков неоднородности с распределенными параметрами</w:t>
            </w:r>
          </w:p>
        </w:tc>
      </w:tr>
    </w:tbl>
    <w:p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Таблица 33 – Параметры ответвлений в конце участка линии комплекта 04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979"/>
        <w:gridCol w:w="936"/>
        <w:gridCol w:w="980"/>
        <w:gridCol w:w="980"/>
        <w:gridCol w:w="980"/>
        <w:gridCol w:w="980"/>
        <w:gridCol w:w="980"/>
        <w:gridCol w:w="980"/>
        <w:gridCol w:w="980"/>
      </w:tblGrid>
      <w:tr>
        <w:trPr>
          <w:cantSplit/>
          <w:trHeight w:val="520"/>
          <w:jc w:val="center"/>
        </w:trPr>
        <w:tc>
          <w:tcPr>
            <w:tcW w:w="864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  <w:p>
            <w:pPr>
              <w:pStyle w:val="ab"/>
              <w:spacing w:line="240" w:lineRule="auto"/>
              <w:ind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 линии, №</w:t>
            </w:r>
          </w:p>
          <w:p>
            <w:pPr>
              <w:pStyle w:val="ab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left="-108" w:right="-108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участка линии, км</w:t>
            </w:r>
          </w:p>
          <w:p>
            <w:pPr>
              <w:pStyle w:val="ab"/>
              <w:spacing w:line="240" w:lineRule="auto"/>
              <w:ind w:left="-121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(0,001 -</w:t>
            </w:r>
          </w:p>
          <w:p>
            <w:pPr>
              <w:pStyle w:val="ab"/>
              <w:spacing w:line="240" w:lineRule="auto"/>
              <w:ind w:left="-121" w:right="-152"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10000,000)</w:t>
            </w:r>
          </w:p>
        </w:tc>
        <w:tc>
          <w:tcPr>
            <w:tcW w:w="3876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линии ответвлений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(0,0001 - 9999,9998)</w:t>
            </w:r>
          </w:p>
        </w:tc>
        <w:tc>
          <w:tcPr>
            <w:tcW w:w="3920" w:type="dxa"/>
            <w:gridSpan w:val="4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эквивалентной нагрузки на ответвление (0,0001 - 9999,9998)</w:t>
            </w:r>
          </w:p>
        </w:tc>
      </w:tr>
      <w:tr>
        <w:trPr>
          <w:cantSplit/>
          <w:trHeight w:val="622"/>
          <w:jc w:val="center"/>
        </w:trPr>
        <w:tc>
          <w:tcPr>
            <w:tcW w:w="864" w:type="dxa"/>
            <w:vMerge/>
            <w:shd w:val="clear" w:color="auto" w:fill="BFBFBF" w:themeFill="background1" w:themeFillShade="BF"/>
          </w:tcPr>
          <w:p>
            <w:pPr>
              <w:pStyle w:val="ab"/>
              <w:spacing w:line="24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сопротивления, первичные участка линии прямой</w:t>
            </w:r>
            <w:r>
              <w:rPr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сопротивления, первичные участка линии нулевой</w:t>
            </w:r>
            <w:r>
              <w:rPr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сопротивления,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первичные участка линии прямой</w:t>
            </w:r>
            <w:r>
              <w:rPr>
                <w:sz w:val="18"/>
                <w:szCs w:val="18"/>
              </w:rPr>
              <w:br/>
              <w:t>последовательности, Ом</w:t>
            </w:r>
          </w:p>
        </w:tc>
        <w:tc>
          <w:tcPr>
            <w:tcW w:w="1960" w:type="dxa"/>
            <w:gridSpan w:val="2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сопротивления первичные, участка линии </w:t>
            </w:r>
          </w:p>
          <w:p>
            <w:pPr>
              <w:pStyle w:val="ab"/>
              <w:spacing w:line="240" w:lineRule="auto"/>
              <w:ind w:firstLine="0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нулевой</w:t>
            </w:r>
            <w:r>
              <w:rPr>
                <w:sz w:val="18"/>
                <w:szCs w:val="18"/>
              </w:rPr>
              <w:br/>
              <w:t>последовательности, Ом</w:t>
            </w:r>
          </w:p>
        </w:tc>
      </w:tr>
      <w:tr>
        <w:trPr>
          <w:cantSplit/>
          <w:trHeight w:val="550"/>
          <w:jc w:val="center"/>
        </w:trPr>
        <w:tc>
          <w:tcPr>
            <w:tcW w:w="864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71" type="#_x0000_t75" style="width:32.35pt;height:17.65pt" o:ole="">
                  <v:imagedata r:id="rId16" o:title=""/>
                </v:shape>
                <o:OLEObject Type="Embed" ProgID="Equation.3" ShapeID="_x0000_i1071" DrawAspect="Content" ObjectID="_1642939362" r:id="rId77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72" type="#_x0000_t75" style="width:30.1pt;height:16.9pt" o:ole="">
                  <v:imagedata r:id="rId18" o:title=""/>
                </v:shape>
                <o:OLEObject Type="Embed" ProgID="Equation.3" ShapeID="_x0000_i1072" DrawAspect="Content" ObjectID="_1642939363" r:id="rId78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73" type="#_x0000_t75" style="width:32.35pt;height:16.9pt" o:ole="">
                  <v:imagedata r:id="rId20" o:title=""/>
                </v:shape>
                <o:OLEObject Type="Embed" ProgID="Equation.3" ShapeID="_x0000_i1073" DrawAspect="Content" ObjectID="_1642939364" r:id="rId79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74" type="#_x0000_t75" style="width:32.35pt;height:16.9pt" o:ole="">
                  <v:imagedata r:id="rId22" o:title=""/>
                </v:shape>
                <o:OLEObject Type="Embed" ProgID="Equation.3" ShapeID="_x0000_i1074" DrawAspect="Content" ObjectID="_1642939365" r:id="rId80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0"/>
                <w:szCs w:val="22"/>
              </w:rPr>
              <w:object w:dxaOrig="700" w:dyaOrig="360">
                <v:shape id="_x0000_i1075" type="#_x0000_t75" style="width:32.35pt;height:16.9pt" o:ole="">
                  <v:imagedata r:id="rId16" o:title=""/>
                </v:shape>
                <o:OLEObject Type="Embed" ProgID="Equation.3" ShapeID="_x0000_i1075" DrawAspect="Content" ObjectID="_1642939366" r:id="rId81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0"/>
                <w:sz w:val="20"/>
                <w:szCs w:val="22"/>
              </w:rPr>
              <w:object w:dxaOrig="660" w:dyaOrig="360">
                <v:shape id="_x0000_i1076" type="#_x0000_t75" style="width:30.1pt;height:16.9pt" o:ole="">
                  <v:imagedata r:id="rId18" o:title=""/>
                </v:shape>
                <o:OLEObject Type="Embed" ProgID="Equation.3" ShapeID="_x0000_i1076" DrawAspect="Content" ObjectID="_1642939367" r:id="rId82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2"/>
                <w:szCs w:val="22"/>
              </w:rPr>
              <w:object w:dxaOrig="720" w:dyaOrig="380">
                <v:shape id="_x0000_i1077" type="#_x0000_t75" style="width:32.35pt;height:16.9pt" o:ole="">
                  <v:imagedata r:id="rId55" o:title=""/>
                </v:shape>
                <o:OLEObject Type="Embed" ProgID="Equation.3" ShapeID="_x0000_i1077" DrawAspect="Content" ObjectID="_1642939368" r:id="rId83"/>
              </w:objec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  <w:r>
              <w:rPr>
                <w:position w:val="-12"/>
                <w:szCs w:val="22"/>
              </w:rPr>
              <w:object w:dxaOrig="680" w:dyaOrig="380">
                <v:shape id="_x0000_i1078" type="#_x0000_t75" style="width:32.35pt;height:16.9pt" o:ole="">
                  <v:imagedata r:id="rId22" o:title=""/>
                </v:shape>
                <o:OLEObject Type="Embed" ProgID="Equation.3" ShapeID="_x0000_i1078" DrawAspect="Content" ObjectID="_1642939369" r:id="rId84"/>
              </w:object>
            </w: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284"/>
          <w:jc w:val="center"/>
        </w:trPr>
        <w:tc>
          <w:tcPr>
            <w:tcW w:w="864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 w:val="20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rPr>
                <w:szCs w:val="22"/>
              </w:rPr>
            </w:pPr>
          </w:p>
        </w:tc>
      </w:tr>
      <w:tr>
        <w:trPr>
          <w:cantSplit/>
          <w:trHeight w:val="430"/>
          <w:jc w:val="center"/>
        </w:trPr>
        <w:tc>
          <w:tcPr>
            <w:tcW w:w="9639" w:type="dxa"/>
            <w:gridSpan w:val="10"/>
            <w:shd w:val="clear" w:color="auto" w:fill="auto"/>
            <w:vAlign w:val="center"/>
          </w:tcPr>
          <w:p>
            <w:pPr>
              <w:pStyle w:val="ab"/>
              <w:spacing w:line="240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Примечание: таблица заполняется при наличии ответвлений в конце участка неоднородности, напротив соответствующей позиции (участка). При отсутствии ответвлений поля остаются незаполненными.</w:t>
            </w:r>
          </w:p>
        </w:tc>
      </w:tr>
    </w:tbl>
    <w:p>
      <w:pPr>
        <w:rPr>
          <w:rFonts w:cs="Arial"/>
        </w:rPr>
      </w:pPr>
    </w:p>
    <w:p>
      <w:pPr>
        <w:spacing w:line="360" w:lineRule="auto"/>
        <w:ind w:right="108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Cs w:val="22"/>
        </w:rPr>
        <w:lastRenderedPageBreak/>
        <w:t>Уставки ОМП комплекта 04</w:t>
      </w:r>
    </w:p>
    <w:p>
      <w:pPr>
        <w:ind w:right="-2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34 – Уставки пуска ОМП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756"/>
        <w:gridCol w:w="1701"/>
        <w:gridCol w:w="1701"/>
      </w:tblGrid>
      <w:tr>
        <w:trPr>
          <w:trHeight w:val="354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5756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trHeight w:val="354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vMerge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 первичных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во вторичных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о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 пуска,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о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Ток срабатывания ПО приращения 3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о,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1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1,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2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Ток срабатывания ПО приращения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</w:rPr>
              <w:t>2,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…2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tabs>
                <w:tab w:val="left" w:pos="146"/>
                <w:tab w:val="left" w:pos="177"/>
                <w:tab w:val="left" w:pos="319"/>
              </w:tabs>
              <w:ind w:left="-107" w:right="-54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DT</w:t>
            </w:r>
            <w:r>
              <w:rPr>
                <w:rFonts w:cs="Arial"/>
                <w:sz w:val="18"/>
                <w:szCs w:val="18"/>
              </w:rPr>
              <w:t xml:space="preserve">1 Время пуска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>, с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</w:rPr>
              <w:t>5 шаг 0,01)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108"/>
        <w:rPr>
          <w:rFonts w:cs="Arial"/>
          <w:szCs w:val="22"/>
        </w:rPr>
      </w:pPr>
    </w:p>
    <w:p>
      <w:pPr>
        <w:ind w:right="108"/>
        <w:rPr>
          <w:rFonts w:cs="Arial"/>
          <w:szCs w:val="22"/>
          <w:lang w:val="en-US"/>
        </w:rPr>
      </w:pP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35 – Уставки пуска ОМП на сигнализацию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5756"/>
        <w:gridCol w:w="1701"/>
        <w:gridCol w:w="1701"/>
      </w:tblGrid>
      <w:tr>
        <w:trPr>
          <w:trHeight w:val="325"/>
        </w:trPr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5756" w:type="dxa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trHeight w:val="325"/>
        </w:trPr>
        <w:tc>
          <w:tcPr>
            <w:tcW w:w="481" w:type="dxa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</w:p>
        </w:tc>
        <w:tc>
          <w:tcPr>
            <w:tcW w:w="5756" w:type="dxa"/>
            <w:vMerge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 первичных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во вторичных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Ток срабатывания ПО 3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о на сигнализацию, А</w:t>
            </w:r>
          </w:p>
          <w:p>
            <w:pPr>
              <w:ind w:right="108"/>
              <w:rPr>
                <w:rFonts w:cs="Arial"/>
                <w:sz w:val="18"/>
                <w:szCs w:val="18"/>
                <w:vertAlign w:val="subscript"/>
              </w:rPr>
            </w:pPr>
            <w:r>
              <w:rPr>
                <w:rFonts w:cs="Arial"/>
                <w:sz w:val="18"/>
                <w:szCs w:val="18"/>
              </w:rPr>
              <w:t>(0,025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Отношение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1, %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cs="Arial"/>
                <w:sz w:val="18"/>
                <w:szCs w:val="18"/>
              </w:rPr>
              <w:t>шаг 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Ток срабатывания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2, А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(0,025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НОМ</w:t>
            </w:r>
            <w:r>
              <w:rPr>
                <w:rFonts w:cs="Arial"/>
                <w:sz w:val="18"/>
                <w:szCs w:val="18"/>
              </w:rPr>
              <w:t>…4</w:t>
            </w:r>
            <w:r>
              <w:rPr>
                <w:rFonts w:cs="Arial"/>
                <w:sz w:val="18"/>
                <w:szCs w:val="18"/>
                <w:vertAlign w:val="superscript"/>
              </w:rPr>
              <w:t>.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НОМ </w:t>
            </w:r>
            <w:r>
              <w:rPr>
                <w:rFonts w:cs="Arial"/>
                <w:sz w:val="18"/>
                <w:szCs w:val="18"/>
              </w:rPr>
              <w:t xml:space="preserve"> шаг 0,01)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Отношение 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1, %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100 </w:t>
            </w:r>
            <w:r>
              <w:rPr>
                <w:rFonts w:cs="Arial"/>
                <w:sz w:val="18"/>
                <w:szCs w:val="18"/>
              </w:rPr>
              <w:t>шаг 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Напряжение срабатывания ПО 3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о,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Напряжение срабатывания ПО 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1,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5756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Напряжение срабатывания ПО </w:t>
            </w:r>
            <w:r>
              <w:rPr>
                <w:b w:val="0"/>
                <w:sz w:val="18"/>
                <w:szCs w:val="18"/>
                <w:lang w:val="en-US"/>
              </w:rPr>
              <w:t>U</w:t>
            </w:r>
            <w:r>
              <w:rPr>
                <w:b w:val="0"/>
                <w:sz w:val="18"/>
                <w:szCs w:val="18"/>
              </w:rPr>
              <w:t>2, В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(3,0…100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шаг 0,1)</w:t>
            </w: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481" w:type="dxa"/>
            <w:vAlign w:val="center"/>
          </w:tcPr>
          <w:p>
            <w:pPr>
              <w:ind w:lef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5756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DT</w:t>
            </w:r>
            <w:r>
              <w:rPr>
                <w:rFonts w:cs="Arial"/>
                <w:sz w:val="18"/>
                <w:szCs w:val="18"/>
              </w:rPr>
              <w:t>2 Время задержки на пуск сигнализации, с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(0,0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>
              <w:rPr>
                <w:rFonts w:cs="Arial"/>
                <w:sz w:val="18"/>
                <w:szCs w:val="18"/>
              </w:rPr>
              <w:t>…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  <w:r>
              <w:rPr>
                <w:rFonts w:cs="Arial"/>
                <w:sz w:val="18"/>
                <w:szCs w:val="18"/>
              </w:rPr>
              <w:t>00 шаг 0,01)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108"/>
        <w:rPr>
          <w:rFonts w:cs="Arial"/>
          <w:szCs w:val="22"/>
          <w:lang w:val="en-US"/>
        </w:rPr>
      </w:pPr>
    </w:p>
    <w:p>
      <w:pPr>
        <w:pStyle w:val="affa"/>
        <w:spacing w:line="240" w:lineRule="auto"/>
        <w:ind w:right="-2" w:firstLine="0"/>
      </w:pPr>
      <w:r>
        <w:br w:type="page"/>
      </w:r>
      <w:r>
        <w:lastRenderedPageBreak/>
        <w:t>Таблица 36 – Уставки логики пуска ОМП комплекта 04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7104"/>
        <w:gridCol w:w="2054"/>
      </w:tblGrid>
      <w:tr>
        <w:trPr>
          <w:cantSplit/>
          <w:trHeight w:val="454"/>
        </w:trPr>
        <w:tc>
          <w:tcPr>
            <w:tcW w:w="481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№</w:t>
            </w:r>
          </w:p>
        </w:tc>
        <w:tc>
          <w:tcPr>
            <w:tcW w:w="7103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Наименование</w:t>
            </w:r>
          </w:p>
        </w:tc>
        <w:tc>
          <w:tcPr>
            <w:tcW w:w="2054" w:type="dxa"/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Значение</w:t>
            </w: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2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3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 xml:space="preserve">1 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4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</w:t>
            </w:r>
            <w:r>
              <w:rPr>
                <w:rFonts w:cs="Arial"/>
                <w:sz w:val="18"/>
                <w:szCs w:val="18"/>
              </w:rPr>
              <w:t xml:space="preserve">2 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5 Пуск сигнализации ОМП по 3</w:t>
            </w:r>
            <w:r>
              <w:rPr>
                <w:rFonts w:cs="Arial"/>
                <w:sz w:val="18"/>
                <w:szCs w:val="18"/>
                <w:lang w:val="en-US"/>
              </w:rPr>
              <w:t>Uo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6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U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7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U</w:t>
            </w:r>
            <w:r>
              <w:rPr>
                <w:rFonts w:cs="Arial"/>
                <w:sz w:val="18"/>
                <w:szCs w:val="18"/>
              </w:rPr>
              <w:t>2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8 Пуск сигнализации ОМП по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9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7103" w:type="dxa"/>
            <w:vAlign w:val="center"/>
          </w:tcPr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  <w:lang w:val="en-US"/>
              </w:rPr>
              <w:t>XB</w:t>
            </w:r>
            <w:r>
              <w:rPr>
                <w:b w:val="0"/>
                <w:color w:val="000000"/>
                <w:sz w:val="18"/>
                <w:szCs w:val="18"/>
              </w:rPr>
              <w:t xml:space="preserve">10 Пуск сигнализации ОМП по </w:t>
            </w:r>
            <w:r>
              <w:rPr>
                <w:b w:val="0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b w:val="0"/>
                <w:color w:val="000000"/>
                <w:sz w:val="18"/>
                <w:szCs w:val="18"/>
              </w:rPr>
              <w:t>2</w:t>
            </w:r>
          </w:p>
          <w:p>
            <w:pPr>
              <w:pStyle w:val="ab"/>
              <w:spacing w:line="240" w:lineRule="auto"/>
              <w:ind w:right="108" w:firstLine="0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11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7" w:right="-54" w:hanging="5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7103" w:type="dxa"/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 xml:space="preserve">12 Пуск сигнализации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2/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  <w:r>
              <w:rPr>
                <w:rFonts w:cs="Arial"/>
                <w:sz w:val="18"/>
                <w:szCs w:val="18"/>
              </w:rPr>
              <w:t>1</w:t>
            </w:r>
          </w:p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rPr>
          <w:cantSplit/>
          <w:trHeight w:hRule="exact" w:val="454"/>
        </w:trPr>
        <w:tc>
          <w:tcPr>
            <w:tcW w:w="481" w:type="dxa"/>
            <w:vAlign w:val="center"/>
          </w:tcPr>
          <w:p>
            <w:pPr>
              <w:ind w:left="-108" w:right="-5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7104" w:type="dxa"/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XB</w:t>
            </w:r>
            <w:r>
              <w:rPr>
                <w:rFonts w:cs="Arial"/>
                <w:sz w:val="18"/>
                <w:szCs w:val="18"/>
              </w:rPr>
              <w:t>13 Пуск сигнализации РПО</w:t>
            </w:r>
          </w:p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(не предусмотрен, предусмотрен)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spacing w:line="360" w:lineRule="auto"/>
        <w:ind w:right="-2"/>
        <w:rPr>
          <w:rFonts w:cs="Arial"/>
          <w:b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b/>
          <w:szCs w:val="22"/>
        </w:rPr>
        <w:lastRenderedPageBreak/>
        <w:t>3.2 Конфигурирование переключателей, дискретных входов, выходных реле и светодиодов сигнализации комплекта 04</w:t>
      </w:r>
    </w:p>
    <w:p>
      <w:pPr>
        <w:spacing w:line="360" w:lineRule="auto"/>
        <w:ind w:right="-2" w:firstLine="624"/>
        <w:jc w:val="both"/>
        <w:rPr>
          <w:rFonts w:cs="Arial"/>
          <w:szCs w:val="22"/>
        </w:rPr>
      </w:pPr>
      <w:r>
        <w:rPr>
          <w:rFonts w:cs="Arial"/>
          <w:szCs w:val="22"/>
        </w:rPr>
        <w:t>Каждый указанный в таблицах логический сигнал может быть назначен только на один из физических входов. Если логическому сигналу необходимо задать значение логического нуля «0» – из списка сигналов выбрать значение «–».</w:t>
      </w:r>
    </w:p>
    <w:p>
      <w:pPr>
        <w:spacing w:after="240" w:line="360" w:lineRule="auto"/>
        <w:ind w:right="-2" w:firstLine="624"/>
        <w:jc w:val="both"/>
        <w:rPr>
          <w:rFonts w:cs="Arial"/>
          <w:szCs w:val="22"/>
        </w:rPr>
      </w:pPr>
      <w:r>
        <w:rPr>
          <w:rFonts w:cs="Arial"/>
          <w:szCs w:val="22"/>
        </w:rPr>
        <w:t>Если логическому сигналу необходимо задать значение логической единицы «1» – из списка сигналов выбрать значение «400 ВывФункции».</w:t>
      </w: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37 – Конфигурирование дискретных входов для групп уставок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0"/>
        <w:gridCol w:w="2547"/>
        <w:gridCol w:w="1842"/>
      </w:tblGrid>
      <w:tr>
        <w:trPr>
          <w:trHeight w:val="737"/>
        </w:trPr>
        <w:tc>
          <w:tcPr>
            <w:tcW w:w="5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0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1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Прием 2 бита группы уставок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по входу №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–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  <w:szCs w:val="22"/>
        </w:rPr>
      </w:pPr>
    </w:p>
    <w:p>
      <w:pPr>
        <w:ind w:right="108"/>
        <w:jc w:val="both"/>
        <w:rPr>
          <w:rFonts w:cs="Arial"/>
          <w:szCs w:val="22"/>
        </w:rPr>
      </w:pPr>
      <w:r>
        <w:rPr>
          <w:rFonts w:cs="Arial"/>
          <w:szCs w:val="22"/>
        </w:rPr>
        <w:t>Таблица 38 – Конфигурирование электронных ключей для групп уставок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1842"/>
      </w:tblGrid>
      <w:tr>
        <w:trPr>
          <w:trHeight w:val="737"/>
        </w:trP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</w:t>
            </w:r>
          </w:p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1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451 1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2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453 2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3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455 3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4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457 4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5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459 5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6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461 6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Прием сигнала выбора 7 группы уставок по входу 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line="233" w:lineRule="auto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463 7 группа уставок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  <w:szCs w:val="22"/>
          <w:lang w:val="en-US"/>
        </w:rPr>
      </w:pPr>
    </w:p>
    <w:p>
      <w:pPr>
        <w:ind w:right="108"/>
        <w:rPr>
          <w:rFonts w:cs="Arial"/>
          <w:szCs w:val="22"/>
        </w:rPr>
      </w:pPr>
      <w:r>
        <w:rPr>
          <w:rFonts w:cs="Arial"/>
          <w:szCs w:val="22"/>
        </w:rPr>
        <w:t>Таблица 39 – Конфигурирование дискретных входов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2"/>
        <w:gridCol w:w="1842"/>
      </w:tblGrid>
      <w:tr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Логический сигнал назначен на дискретный вход № (по умолчанию)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left="-57"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Ввести № дискретного входа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Приём сигнала отключения по входу 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 Откл. РЗ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60" w:after="6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5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Примечание: 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pacing w:val="4"/>
                <w:sz w:val="18"/>
                <w:szCs w:val="18"/>
              </w:rPr>
              <w:t xml:space="preserve">. Селективный принцип: сигнал «Отключение от РЗ» назначается на дискретный вход терминала (по 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pacing w:val="4"/>
                <w:sz w:val="18"/>
                <w:szCs w:val="18"/>
              </w:rPr>
              <w:t>умолчанию – «Вход N1»).</w:t>
            </w:r>
          </w:p>
          <w:p>
            <w:pPr>
              <w:jc w:val="both"/>
              <w:rPr>
                <w:rFonts w:cs="Arial"/>
                <w:spacing w:val="4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>
              <w:rPr>
                <w:rFonts w:cs="Arial"/>
                <w:spacing w:val="4"/>
                <w:sz w:val="18"/>
                <w:szCs w:val="18"/>
              </w:rPr>
              <w:t xml:space="preserve">Неселективный принцип: сигнал «Отключение от РЗ» назначается на 400-й логический сигнал «Вывод </w:t>
            </w:r>
          </w:p>
          <w:p>
            <w:pPr>
              <w:jc w:val="both"/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pacing w:val="4"/>
                <w:sz w:val="18"/>
                <w:szCs w:val="18"/>
              </w:rPr>
              <w:t>функции» (логическая единица).</w:t>
            </w:r>
          </w:p>
        </w:tc>
      </w:tr>
    </w:tbl>
    <w:p>
      <w:pPr>
        <w:ind w:right="108"/>
        <w:jc w:val="both"/>
        <w:rPr>
          <w:rFonts w:cs="Arial"/>
          <w:szCs w:val="22"/>
        </w:rPr>
      </w:pPr>
    </w:p>
    <w:p>
      <w:pPr>
        <w:ind w:right="-2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br w:type="page"/>
      </w:r>
      <w:r>
        <w:rPr>
          <w:rFonts w:cs="Arial"/>
          <w:szCs w:val="22"/>
        </w:rPr>
        <w:lastRenderedPageBreak/>
        <w:t>Таблица 40 – Конфигурирование</w:t>
      </w:r>
      <w:r>
        <w:rPr>
          <w:rFonts w:cs="Arial"/>
        </w:rPr>
        <w:t xml:space="preserve"> </w:t>
      </w:r>
      <w:r>
        <w:rPr>
          <w:rFonts w:cs="Arial"/>
          <w:szCs w:val="22"/>
        </w:rPr>
        <w:t>выходных реле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551"/>
        <w:gridCol w:w="2693"/>
      </w:tblGrid>
      <w:tr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Логические сигналы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Дискретный сигнал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(по умолчанию)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Ввести №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К2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К3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К4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К5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К6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К7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К8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К9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К10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К11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К12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К13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Вывод на выходное реле К14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К15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дискретного сигнала №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Вывод на выходное реле К16 </w:t>
            </w:r>
          </w:p>
          <w:p>
            <w:pPr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дискретного сигнала №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before="40" w:after="40"/>
              <w:ind w:right="108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  <w:rPr>
          <w:rFonts w:cs="Arial"/>
        </w:rPr>
      </w:pPr>
    </w:p>
    <w:p>
      <w:pPr>
        <w:ind w:right="-2"/>
        <w:jc w:val="both"/>
        <w:rPr>
          <w:rFonts w:cs="Arial"/>
          <w:b/>
          <w:bCs/>
        </w:rPr>
      </w:pPr>
      <w:r>
        <w:rPr>
          <w:rFonts w:cs="Arial"/>
        </w:rPr>
        <w:br w:type="page"/>
      </w:r>
      <w:r>
        <w:rPr>
          <w:rFonts w:cs="Arial"/>
          <w:szCs w:val="22"/>
        </w:rPr>
        <w:lastRenderedPageBreak/>
        <w:t>Таблица 41 – Конфигурирование светодиодов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Логические сигналы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Дискретный 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сигнал (по умолчанию)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Задаваемое значение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дискретного сигнала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 от дискретного сигнала </w:t>
            </w:r>
            <w:r>
              <w:rPr>
                <w:rFonts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113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114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 от дискретного сигнала </w:t>
            </w:r>
            <w:r>
              <w:rPr>
                <w:rFonts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115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4 от дискретного сигнала </w:t>
            </w:r>
            <w:r>
              <w:rPr>
                <w:rFonts w:cs="Arial"/>
                <w:sz w:val="18"/>
                <w:szCs w:val="18"/>
                <w:lang w:val="en-US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116 Пуск ОМП по </w:t>
            </w:r>
            <w:r>
              <w:rPr>
                <w:rFonts w:cs="Arial"/>
                <w:sz w:val="18"/>
                <w:szCs w:val="18"/>
                <w:lang w:val="en-US"/>
              </w:rPr>
              <w:t>dI2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117 </w:t>
            </w:r>
            <w:r>
              <w:rPr>
                <w:rFonts w:cs="Arial"/>
                <w:sz w:val="18"/>
                <w:szCs w:val="18"/>
              </w:rPr>
              <w:t xml:space="preserve"> Сигнализация ПО 3</w:t>
            </w:r>
            <w:r>
              <w:rPr>
                <w:rFonts w:cs="Arial"/>
                <w:sz w:val="18"/>
                <w:szCs w:val="18"/>
                <w:lang w:val="en-US"/>
              </w:rPr>
              <w:t>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118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U1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119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U2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120</w:t>
            </w:r>
            <w:r>
              <w:rPr>
                <w:rFonts w:cs="Arial"/>
                <w:sz w:val="18"/>
                <w:szCs w:val="18"/>
              </w:rPr>
              <w:t xml:space="preserve"> Сигнализация ПО 3</w:t>
            </w:r>
            <w:r>
              <w:rPr>
                <w:rFonts w:cs="Arial"/>
                <w:sz w:val="18"/>
                <w:szCs w:val="18"/>
                <w:lang w:val="en-US"/>
              </w:rPr>
              <w:t>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121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122 </w:t>
            </w:r>
            <w:r>
              <w:rPr>
                <w:rFonts w:cs="Arial"/>
                <w:sz w:val="18"/>
                <w:szCs w:val="18"/>
              </w:rPr>
              <w:t xml:space="preserve"> Сигнализация ПО </w:t>
            </w:r>
            <w:r>
              <w:rPr>
                <w:rFonts w:cs="Arial"/>
                <w:sz w:val="18"/>
                <w:szCs w:val="18"/>
                <w:lang w:val="en-US"/>
              </w:rPr>
              <w:t>I2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11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123</w:t>
            </w:r>
            <w:r>
              <w:rPr>
                <w:rFonts w:cs="Arial"/>
                <w:sz w:val="18"/>
                <w:szCs w:val="18"/>
              </w:rPr>
              <w:t xml:space="preserve"> Сигнализация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 </w:t>
            </w:r>
            <w:r>
              <w:rPr>
                <w:rFonts w:cs="Arial"/>
                <w:sz w:val="18"/>
                <w:szCs w:val="18"/>
                <w:lang w:val="en-US"/>
              </w:rPr>
              <w:t>Io/I1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124</w:t>
            </w:r>
            <w:r>
              <w:rPr>
                <w:rFonts w:cs="Arial"/>
                <w:sz w:val="18"/>
                <w:szCs w:val="18"/>
              </w:rPr>
              <w:t xml:space="preserve"> Сигнализация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ПО </w:t>
            </w:r>
            <w:r>
              <w:rPr>
                <w:rFonts w:cs="Arial"/>
                <w:sz w:val="18"/>
                <w:szCs w:val="18"/>
                <w:lang w:val="en-US"/>
              </w:rPr>
              <w:t>I2/I1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pacing w:val="-4"/>
                <w:sz w:val="18"/>
                <w:szCs w:val="18"/>
              </w:rPr>
              <w:t>125 Сигнализация откл. от 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18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19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21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24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25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26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27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28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29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30 от дискретного сигнала 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Светодиод 31 от дискретного сигнала </w:t>
            </w:r>
            <w:r>
              <w:rPr>
                <w:rFonts w:cs="Arial"/>
                <w:sz w:val="18"/>
                <w:szCs w:val="18"/>
                <w:lang w:val="en-US"/>
              </w:rPr>
              <w:t>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Светодиод 32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35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36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</w:tbl>
    <w:p>
      <w:pPr>
        <w:ind w:right="-2"/>
      </w:pPr>
      <w:r>
        <w:rPr>
          <w:rFonts w:cs="Arial"/>
          <w:szCs w:val="22"/>
        </w:rPr>
        <w:lastRenderedPageBreak/>
        <w:t>Продолжение таблицы 41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5"/>
        <w:gridCol w:w="2551"/>
      </w:tblGrid>
      <w:tr>
        <w:trPr>
          <w:trHeight w:val="45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aff9"/>
              <w:ind w:righ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Логические сигналы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Дискретный сигнал</w:t>
            </w:r>
          </w:p>
          <w:p>
            <w:pPr>
              <w:pStyle w:val="aff9"/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Задаваемое значение</w:t>
            </w:r>
          </w:p>
          <w:p>
            <w:pPr>
              <w:ind w:right="108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дискретного сигнала</w:t>
            </w: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37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38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39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40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41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42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43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44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40" w:after="40"/>
              <w:ind w:right="108"/>
              <w:rPr>
                <w:rFonts w:cs="Arial"/>
                <w:iCs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45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46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47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Светодиод 48 от дискретного сигнала 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pStyle w:val="aff9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08"/>
              <w:rPr>
                <w:rFonts w:cs="Arial"/>
                <w:sz w:val="18"/>
                <w:szCs w:val="18"/>
              </w:rPr>
            </w:pPr>
          </w:p>
        </w:tc>
      </w:tr>
    </w:tbl>
    <w:p>
      <w:pPr>
        <w:ind w:right="-2"/>
        <w:rPr>
          <w:rFonts w:cs="Arial"/>
        </w:rPr>
      </w:pPr>
      <w:r>
        <w:rPr>
          <w:spacing w:val="40"/>
        </w:rPr>
        <w:br w:type="page"/>
      </w:r>
      <w:r>
        <w:rPr>
          <w:rFonts w:cs="Arial"/>
        </w:rPr>
        <w:lastRenderedPageBreak/>
        <w:t>Таблица 42 – Настройка светодиодов комплекта 04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№ светодиода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</w:tc>
      </w:tr>
      <w:tr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9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Режим теста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21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 xml:space="preserve">етодиод </w:t>
            </w:r>
            <w:r>
              <w:rPr>
                <w:rFonts w:cs="Arial"/>
                <w:sz w:val="18"/>
                <w:lang w:val="en-US"/>
              </w:rPr>
              <w:t>3</w:t>
            </w:r>
            <w:r>
              <w:rPr>
                <w:rFonts w:cs="Arial"/>
                <w:sz w:val="18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>Св</w:t>
            </w:r>
            <w:r>
              <w:rPr>
                <w:rFonts w:cs="Arial"/>
                <w:sz w:val="18"/>
              </w:rPr>
              <w:t>етодиод 39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</w:rPr>
            </w:pPr>
          </w:p>
        </w:tc>
      </w:tr>
    </w:tbl>
    <w:p>
      <w:pPr>
        <w:ind w:right="108"/>
      </w:pPr>
      <w:r>
        <w:br w:type="page"/>
      </w:r>
    </w:p>
    <w:p>
      <w:pPr>
        <w:ind w:right="-2"/>
        <w:rPr>
          <w:rFonts w:cs="Arial"/>
        </w:rPr>
      </w:pPr>
      <w:r>
        <w:rPr>
          <w:rFonts w:cs="Arial"/>
        </w:rPr>
        <w:lastRenderedPageBreak/>
        <w:t>Продолжение таблицы 42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28"/>
        <w:gridCol w:w="1229"/>
        <w:gridCol w:w="1228"/>
        <w:gridCol w:w="1229"/>
        <w:gridCol w:w="1228"/>
        <w:gridCol w:w="1229"/>
      </w:tblGrid>
      <w:tr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№ светодиода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Настройка светодиодов</w:t>
            </w:r>
          </w:p>
        </w:tc>
      </w:tr>
      <w:tr>
        <w:trPr>
          <w:trHeight w:val="624"/>
        </w:trPr>
        <w:tc>
          <w:tcPr>
            <w:tcW w:w="22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>фиксации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срабаты-вания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ind w:right="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неисправности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 xml:space="preserve">етодиод </w:t>
            </w: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45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47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Св</w:t>
            </w:r>
            <w:r>
              <w:rPr>
                <w:rFonts w:cs="Arial"/>
                <w:sz w:val="18"/>
                <w:szCs w:val="18"/>
              </w:rPr>
              <w:t>етодиод 48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Lines="20" w:before="48" w:afterLines="20" w:after="48"/>
              <w:ind w:right="108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>
      <w:pPr>
        <w:spacing w:line="360" w:lineRule="auto"/>
        <w:ind w:right="108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br w:type="page"/>
      </w:r>
    </w:p>
    <w:p>
      <w:pPr>
        <w:spacing w:line="360" w:lineRule="auto"/>
        <w:ind w:right="108"/>
        <w:rPr>
          <w:rFonts w:cs="Arial"/>
          <w:b/>
          <w:bCs/>
          <w:szCs w:val="22"/>
        </w:rPr>
      </w:pPr>
      <w:bookmarkStart w:id="0" w:name="_GoBack"/>
      <w:bookmarkEnd w:id="0"/>
      <w:r>
        <w:rPr>
          <w:rFonts w:cs="Arial"/>
          <w:b/>
          <w:bCs/>
          <w:sz w:val="28"/>
          <w:szCs w:val="22"/>
        </w:rPr>
        <w:lastRenderedPageBreak/>
        <w:t>4 Дополнительные требования</w:t>
      </w:r>
    </w:p>
    <w:p>
      <w:pPr>
        <w:pStyle w:val="ab"/>
        <w:spacing w:before="120" w:after="120"/>
        <w:ind w:right="108"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ab"/>
        <w:ind w:right="108"/>
        <w:rPr>
          <w:sz w:val="22"/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ind w:right="108"/>
        <w:rPr>
          <w:szCs w:val="22"/>
        </w:rPr>
      </w:pPr>
    </w:p>
    <w:p>
      <w:pPr>
        <w:pStyle w:val="ab"/>
        <w:spacing w:before="120" w:after="120"/>
        <w:ind w:right="108" w:firstLine="340"/>
        <w:jc w:val="both"/>
        <w:rPr>
          <w:szCs w:val="22"/>
        </w:rPr>
      </w:pPr>
    </w:p>
    <w:p>
      <w:pPr>
        <w:pStyle w:val="ab"/>
        <w:ind w:right="108" w:firstLine="0"/>
        <w:rPr>
          <w:szCs w:val="22"/>
        </w:rPr>
      </w:pPr>
    </w:p>
    <w:p>
      <w:pPr>
        <w:pStyle w:val="ab"/>
        <w:ind w:right="108" w:firstLine="0"/>
        <w:rPr>
          <w:szCs w:val="22"/>
        </w:rPr>
      </w:pPr>
    </w:p>
    <w:p>
      <w:pPr>
        <w:pStyle w:val="ab"/>
        <w:ind w:right="108" w:firstLine="0"/>
        <w:rPr>
          <w:szCs w:val="22"/>
        </w:rPr>
      </w:pPr>
    </w:p>
    <w:p>
      <w:pPr>
        <w:pStyle w:val="ab"/>
        <w:ind w:right="108" w:firstLine="0"/>
        <w:rPr>
          <w:szCs w:val="22"/>
        </w:rPr>
      </w:pPr>
    </w:p>
    <w:p>
      <w:pPr>
        <w:pStyle w:val="ab"/>
        <w:ind w:right="108" w:firstLine="0"/>
        <w:rPr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401"/>
        <w:gridCol w:w="2280"/>
        <w:gridCol w:w="4958"/>
      </w:tblGrid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Расчет выполнил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Куратор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Начальник ЦСРЗА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  <w:vertAlign w:val="superscript"/>
              </w:rPr>
            </w:pPr>
            <w:r>
              <w:rPr>
                <w:b w:val="0"/>
                <w:sz w:val="22"/>
                <w:szCs w:val="22"/>
                <w:vertAlign w:val="superscript"/>
              </w:rPr>
              <w:t xml:space="preserve"> (ФИО)</w:t>
            </w:r>
          </w:p>
        </w:tc>
      </w:tr>
      <w:tr>
        <w:trPr>
          <w:trHeight w:val="340"/>
          <w:jc w:val="center"/>
        </w:trPr>
        <w:tc>
          <w:tcPr>
            <w:tcW w:w="2401" w:type="dxa"/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Дата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ab"/>
              <w:spacing w:line="240" w:lineRule="auto"/>
              <w:ind w:right="108" w:firstLine="0"/>
              <w:rPr>
                <w:b w:val="0"/>
                <w:sz w:val="22"/>
                <w:szCs w:val="22"/>
              </w:rPr>
            </w:pPr>
          </w:p>
        </w:tc>
      </w:tr>
    </w:tbl>
    <w:p>
      <w:pPr>
        <w:spacing w:after="200" w:line="276" w:lineRule="auto"/>
        <w:ind w:right="108"/>
        <w:rPr>
          <w:sz w:val="20"/>
        </w:rPr>
      </w:pPr>
    </w:p>
    <w:sect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ios">
    <w:altName w:val="Arial"/>
    <w:charset w:val="00"/>
    <w:family w:val="swiss"/>
    <w:pitch w:val="variable"/>
    <w:sig w:usb0="00000001" w:usb1="00000000" w:usb2="00000000" w:usb3="00000000" w:csb0="00000005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spacing w:before="12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54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  <w:spacing w:before="120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55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571"/>
    </w:tblGrid>
    <w:tr>
      <w:tc>
        <w:tcPr>
          <w:tcW w:w="9571" w:type="dxa"/>
          <w:shd w:val="clear" w:color="auto" w:fill="auto"/>
        </w:tcPr>
        <w:p>
          <w:pPr>
            <w:ind w:left="142" w:hanging="142"/>
            <w:rPr>
              <w:b/>
              <w:color w:val="BFBFBF"/>
              <w:sz w:val="18"/>
            </w:rPr>
          </w:pPr>
          <w:r>
            <w:rPr>
              <w:b/>
              <w:color w:val="A6A6A6" w:themeColor="background1" w:themeShade="A6"/>
              <w:sz w:val="18"/>
            </w:rPr>
            <w:t>Бланк уставок шкафа типа ШЭ2607 912922</w:t>
          </w:r>
        </w:p>
      </w:tc>
    </w:tr>
  </w:tbl>
  <w:p>
    <w:pPr>
      <w:jc w:val="right"/>
      <w:rPr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9571"/>
    </w:tblGrid>
    <w:tr>
      <w:tc>
        <w:tcPr>
          <w:tcW w:w="9571" w:type="dxa"/>
          <w:shd w:val="clear" w:color="auto" w:fill="auto"/>
        </w:tcPr>
        <w:p>
          <w:pPr>
            <w:ind w:right="-284"/>
            <w:jc w:val="right"/>
            <w:rPr>
              <w:b/>
              <w:sz w:val="18"/>
            </w:rPr>
          </w:pPr>
          <w:r>
            <w:rPr>
              <w:b/>
              <w:color w:val="A6A6A6" w:themeColor="background1" w:themeShade="A6"/>
              <w:sz w:val="18"/>
            </w:rPr>
            <w:t>Бланк уставок шкафа типа ШЭ2607 912922</w:t>
          </w:r>
        </w:p>
      </w:tc>
    </w:tr>
  </w:tbl>
  <w:p>
    <w:pPr>
      <w:jc w:val="right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1EAD"/>
    <w:multiLevelType w:val="hybridMultilevel"/>
    <w:tmpl w:val="300CC992"/>
    <w:lvl w:ilvl="0" w:tplc="49A2329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E6397"/>
    <w:multiLevelType w:val="hybridMultilevel"/>
    <w:tmpl w:val="828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76FC"/>
    <w:multiLevelType w:val="hybridMultilevel"/>
    <w:tmpl w:val="0CDCC6E2"/>
    <w:lvl w:ilvl="0" w:tplc="79A054D4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4506E"/>
    <w:multiLevelType w:val="hybridMultilevel"/>
    <w:tmpl w:val="1D5CCEB2"/>
    <w:lvl w:ilvl="0" w:tplc="B6F218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24A20"/>
    <w:multiLevelType w:val="multilevel"/>
    <w:tmpl w:val="290C2A5C"/>
    <w:styleLink w:val="styl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568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800D5D"/>
    <w:multiLevelType w:val="multilevel"/>
    <w:tmpl w:val="147AE40E"/>
    <w:lvl w:ilvl="0">
      <w:start w:val="1"/>
      <w:numFmt w:val="decimal"/>
      <w:suff w:val="nothing"/>
      <w:lvlText w:val="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nothing"/>
      <w:lvlText w:val=" 2.%2 "/>
      <w:lvlJc w:val="left"/>
      <w:pPr>
        <w:ind w:left="-349" w:firstLine="709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suff w:val="nothing"/>
      <w:lvlText w:val="2.3.%3 "/>
      <w:lvlJc w:val="left"/>
      <w:pPr>
        <w:ind w:left="1" w:firstLine="850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a"/>
      <w:lvlText w:val=" %1.%2.%3.6.1"/>
      <w:lvlJc w:val="left"/>
      <w:pPr>
        <w:tabs>
          <w:tab w:val="num" w:pos="2915"/>
        </w:tabs>
        <w:ind w:left="2560" w:hanging="360"/>
      </w:pPr>
      <w:rPr>
        <w:rFonts w:cs="Times New Roman" w:hint="default"/>
      </w:rPr>
    </w:lvl>
    <w:lvl w:ilvl="4">
      <w:start w:val="1"/>
      <w:numFmt w:val="decimal"/>
      <w:lvlText w:val=" %1.%2.%3.6.%5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>
    <w:nsid w:val="232B5F2C"/>
    <w:multiLevelType w:val="hybridMultilevel"/>
    <w:tmpl w:val="11BC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D0E"/>
    <w:multiLevelType w:val="multilevel"/>
    <w:tmpl w:val="290C2A5C"/>
    <w:numStyleLink w:val="style"/>
  </w:abstractNum>
  <w:abstractNum w:abstractNumId="8">
    <w:nsid w:val="32F526EB"/>
    <w:multiLevelType w:val="hybridMultilevel"/>
    <w:tmpl w:val="A0D6E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F605FD"/>
    <w:multiLevelType w:val="multilevel"/>
    <w:tmpl w:val="9F04E0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7576B"/>
    <w:multiLevelType w:val="hybridMultilevel"/>
    <w:tmpl w:val="80CC7E80"/>
    <w:lvl w:ilvl="0" w:tplc="B38E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64FF7"/>
    <w:multiLevelType w:val="hybridMultilevel"/>
    <w:tmpl w:val="1D5CCEB2"/>
    <w:lvl w:ilvl="0" w:tplc="B6F218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15EF0"/>
    <w:multiLevelType w:val="hybridMultilevel"/>
    <w:tmpl w:val="C6D44CB6"/>
    <w:lvl w:ilvl="0" w:tplc="49A23292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3">
    <w:nsid w:val="52507E57"/>
    <w:multiLevelType w:val="hybridMultilevel"/>
    <w:tmpl w:val="24D2FBFA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0F334B"/>
    <w:multiLevelType w:val="hybridMultilevel"/>
    <w:tmpl w:val="CF6E32E0"/>
    <w:lvl w:ilvl="0" w:tplc="BA40ACE8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49A23292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C3448"/>
    <w:multiLevelType w:val="hybridMultilevel"/>
    <w:tmpl w:val="7286DF22"/>
    <w:lvl w:ilvl="0" w:tplc="67EAE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C71BF"/>
    <w:multiLevelType w:val="hybridMultilevel"/>
    <w:tmpl w:val="24D2FBFA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700786"/>
    <w:multiLevelType w:val="hybridMultilevel"/>
    <w:tmpl w:val="D58C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6099F"/>
    <w:multiLevelType w:val="hybridMultilevel"/>
    <w:tmpl w:val="2C70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91117"/>
    <w:multiLevelType w:val="multilevel"/>
    <w:tmpl w:val="029C75A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673B6A"/>
    <w:multiLevelType w:val="multilevel"/>
    <w:tmpl w:val="C6D44CB6"/>
    <w:lvl w:ilvl="0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21">
    <w:nsid w:val="651C2DFD"/>
    <w:multiLevelType w:val="multilevel"/>
    <w:tmpl w:val="93965826"/>
    <w:lvl w:ilvl="0">
      <w:start w:val="1"/>
      <w:numFmt w:val="decimal"/>
      <w:suff w:val="nothing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0" w:firstLine="85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7331D6"/>
    <w:multiLevelType w:val="hybridMultilevel"/>
    <w:tmpl w:val="B24EC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15951"/>
    <w:multiLevelType w:val="hybridMultilevel"/>
    <w:tmpl w:val="7F5EDBBE"/>
    <w:lvl w:ilvl="0" w:tplc="37BC9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8B4F62"/>
    <w:multiLevelType w:val="multilevel"/>
    <w:tmpl w:val="3DD0E4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73E8622A"/>
    <w:multiLevelType w:val="multilevel"/>
    <w:tmpl w:val="C3B6D408"/>
    <w:lvl w:ilvl="0">
      <w:start w:val="7"/>
      <w:numFmt w:val="decimal"/>
      <w:suff w:val="nothing"/>
      <w:lvlText w:val="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nothing"/>
      <w:lvlText w:val=" %1.%2.%3 "/>
      <w:lvlJc w:val="left"/>
      <w:pPr>
        <w:ind w:left="0" w:firstLine="85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330FE8"/>
    <w:multiLevelType w:val="multilevel"/>
    <w:tmpl w:val="6FF47CC8"/>
    <w:lvl w:ilvl="0">
      <w:start w:val="5"/>
      <w:numFmt w:val="decimal"/>
      <w:suff w:val="nothing"/>
      <w:lvlText w:val="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 %1.%2 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nothing"/>
      <w:lvlText w:val=" %1.%2.%3 "/>
      <w:lvlJc w:val="left"/>
      <w:pPr>
        <w:ind w:left="0" w:firstLine="85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  <w:b w:val="0"/>
        <w:kern w:val="24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7A4327C"/>
    <w:multiLevelType w:val="hybridMultilevel"/>
    <w:tmpl w:val="9996B072"/>
    <w:lvl w:ilvl="0" w:tplc="258E28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A7508"/>
    <w:multiLevelType w:val="hybridMultilevel"/>
    <w:tmpl w:val="D77060AE"/>
    <w:lvl w:ilvl="0" w:tplc="B87E698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9"/>
  </w:num>
  <w:num w:numId="6">
    <w:abstractNumId w:val="0"/>
  </w:num>
  <w:num w:numId="7">
    <w:abstractNumId w:val="12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23"/>
  </w:num>
  <w:num w:numId="13">
    <w:abstractNumId w:val="18"/>
  </w:num>
  <w:num w:numId="14">
    <w:abstractNumId w:val="24"/>
  </w:num>
  <w:num w:numId="15">
    <w:abstractNumId w:val="5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  <w:num w:numId="21">
    <w:abstractNumId w:val="16"/>
  </w:num>
  <w:num w:numId="22">
    <w:abstractNumId w:val="21"/>
  </w:num>
  <w:num w:numId="23">
    <w:abstractNumId w:val="3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EB0D8-22B4-4444-8F1B-DCDC0EBA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eastAsia="Times New Roman" w:hAnsi="Arial"/>
      <w:color w:val="000000"/>
      <w:sz w:val="22"/>
      <w:lang w:eastAsia="en-US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cs="Arial"/>
      <w:b/>
      <w:bCs/>
      <w:color w:val="auto"/>
      <w:kern w:val="32"/>
      <w:szCs w:val="22"/>
      <w:lang w:eastAsia="ru-RU"/>
    </w:rPr>
  </w:style>
  <w:style w:type="paragraph" w:styleId="20">
    <w:name w:val="heading 2"/>
    <w:basedOn w:val="21"/>
    <w:next w:val="a0"/>
    <w:link w:val="22"/>
    <w:qFormat/>
    <w:pPr>
      <w:ind w:firstLine="0"/>
      <w:outlineLvl w:val="1"/>
    </w:pPr>
    <w:rPr>
      <w:rFonts w:ascii="Arial" w:hAnsi="Arial" w:cs="Arial"/>
    </w:rPr>
  </w:style>
  <w:style w:type="paragraph" w:styleId="30">
    <w:name w:val="heading 3"/>
    <w:basedOn w:val="a0"/>
    <w:next w:val="a0"/>
    <w:link w:val="31"/>
    <w:qFormat/>
    <w:pPr>
      <w:keepNext/>
      <w:spacing w:before="240" w:after="60"/>
      <w:outlineLvl w:val="2"/>
    </w:pPr>
    <w:rPr>
      <w:rFonts w:cs="Arial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rFonts w:ascii="Pragmatica" w:hAnsi="Pragmatica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qFormat/>
    <w:pPr>
      <w:widowControl w:val="0"/>
      <w:spacing w:line="360" w:lineRule="auto"/>
      <w:ind w:firstLine="624"/>
      <w:jc w:val="both"/>
    </w:pPr>
    <w:rPr>
      <w:rFonts w:cs="Arial"/>
      <w:color w:val="auto"/>
      <w:szCs w:val="24"/>
    </w:rPr>
  </w:style>
  <w:style w:type="character" w:customStyle="1" w:styleId="a5">
    <w:name w:val="Основной текст с отступом Знак"/>
    <w:link w:val="a4"/>
    <w:rPr>
      <w:rFonts w:ascii="Arial" w:eastAsia="Times New Roman" w:hAnsi="Arial" w:cs="Arial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a7">
    <w:name w:val="Верхний колонтитул Знак"/>
    <w:link w:val="a6"/>
    <w:uiPriority w:val="99"/>
    <w:rPr>
      <w:rFonts w:ascii="Arial" w:eastAsia="Times New Roman" w:hAnsi="Arial" w:cs="Arial"/>
      <w:color w:val="000000"/>
    </w:rPr>
  </w:style>
  <w:style w:type="character" w:styleId="a8">
    <w:name w:val="page number"/>
    <w:basedOn w:val="a1"/>
  </w:style>
  <w:style w:type="paragraph" w:styleId="a9">
    <w:name w:val="footer"/>
    <w:basedOn w:val="a0"/>
    <w:link w:val="aa"/>
    <w:uiPriority w:val="99"/>
    <w:pPr>
      <w:tabs>
        <w:tab w:val="center" w:pos="4536"/>
        <w:tab w:val="right" w:pos="9072"/>
      </w:tabs>
    </w:pPr>
    <w:rPr>
      <w:rFonts w:cs="Arial"/>
      <w:szCs w:val="22"/>
    </w:rPr>
  </w:style>
  <w:style w:type="character" w:customStyle="1" w:styleId="aa">
    <w:name w:val="Нижний колонтитул Знак"/>
    <w:link w:val="a9"/>
    <w:uiPriority w:val="99"/>
    <w:rPr>
      <w:rFonts w:ascii="Arial" w:eastAsia="Times New Roman" w:hAnsi="Arial" w:cs="Arial"/>
      <w:color w:val="000000"/>
    </w:rPr>
  </w:style>
  <w:style w:type="paragraph" w:styleId="ab">
    <w:name w:val="Title"/>
    <w:basedOn w:val="a0"/>
    <w:link w:val="ac"/>
    <w:qFormat/>
    <w:pPr>
      <w:spacing w:line="360" w:lineRule="auto"/>
      <w:ind w:firstLine="624"/>
      <w:jc w:val="center"/>
      <w:outlineLvl w:val="0"/>
    </w:pPr>
    <w:rPr>
      <w:rFonts w:cs="Arial"/>
      <w:b/>
      <w:bCs/>
      <w:color w:val="auto"/>
      <w:kern w:val="28"/>
      <w:sz w:val="24"/>
      <w:szCs w:val="24"/>
    </w:rPr>
  </w:style>
  <w:style w:type="character" w:customStyle="1" w:styleId="ac">
    <w:name w:val="Название Знак"/>
    <w:link w:val="ab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d">
    <w:name w:val="Осн текст"/>
    <w:basedOn w:val="a0"/>
    <w:link w:val="ae"/>
    <w:qFormat/>
    <w:pPr>
      <w:spacing w:line="360" w:lineRule="auto"/>
      <w:ind w:firstLine="624"/>
      <w:jc w:val="both"/>
    </w:pPr>
    <w:rPr>
      <w:rFonts w:cs="Arial"/>
      <w:szCs w:val="22"/>
    </w:rPr>
  </w:style>
  <w:style w:type="character" w:customStyle="1" w:styleId="ae">
    <w:name w:val="Осн текст Знак"/>
    <w:link w:val="ad"/>
    <w:rPr>
      <w:rFonts w:ascii="Arial" w:eastAsia="Times New Roman" w:hAnsi="Arial" w:cs="Arial"/>
      <w:color w:val="000000"/>
    </w:rPr>
  </w:style>
  <w:style w:type="paragraph" w:styleId="af">
    <w:name w:val="Balloon Text"/>
    <w:basedOn w:val="a0"/>
    <w:link w:val="af0"/>
    <w:uiPriority w:val="99"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Pr>
      <w:rFonts w:ascii="Tahoma" w:eastAsia="Times New Roman" w:hAnsi="Tahoma" w:cs="Tahoma"/>
      <w:color w:val="000000"/>
      <w:sz w:val="16"/>
      <w:szCs w:val="16"/>
    </w:rPr>
  </w:style>
  <w:style w:type="table" w:styleId="af1">
    <w:name w:val="Table Grid"/>
    <w:basedOn w:val="a2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uiPriority w:val="34"/>
    <w:qFormat/>
    <w:pPr>
      <w:ind w:left="720"/>
      <w:contextualSpacing/>
    </w:pPr>
  </w:style>
  <w:style w:type="paragraph" w:styleId="af3">
    <w:name w:val="caption"/>
    <w:basedOn w:val="a0"/>
    <w:next w:val="a0"/>
    <w:uiPriority w:val="35"/>
    <w:unhideWhenUsed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11">
    <w:name w:val="Заголовок 1 Знак"/>
    <w:basedOn w:val="a1"/>
    <w:link w:val="10"/>
    <w:rPr>
      <w:rFonts w:ascii="Arial" w:eastAsia="Times New Roman" w:hAnsi="Arial" w:cs="Arial"/>
      <w:b/>
      <w:bCs/>
      <w:kern w:val="32"/>
      <w:sz w:val="22"/>
      <w:szCs w:val="22"/>
    </w:rPr>
  </w:style>
  <w:style w:type="character" w:customStyle="1" w:styleId="22">
    <w:name w:val="Заголовок 2 Знак"/>
    <w:basedOn w:val="a1"/>
    <w:link w:val="20"/>
    <w:rPr>
      <w:rFonts w:ascii="Arial" w:eastAsia="Times New Roman" w:hAnsi="Arial" w:cs="Arial"/>
      <w:sz w:val="22"/>
    </w:rPr>
  </w:style>
  <w:style w:type="character" w:customStyle="1" w:styleId="31">
    <w:name w:val="Заголовок 3 Знак"/>
    <w:basedOn w:val="a1"/>
    <w:link w:val="3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Pr>
      <w:rFonts w:ascii="Pragmatica" w:eastAsia="Times New Roman" w:hAnsi="Pragmatica"/>
      <w:sz w:val="22"/>
    </w:rPr>
  </w:style>
  <w:style w:type="paragraph" w:customStyle="1" w:styleId="21">
    <w:name w:val="заголовок 2"/>
    <w:basedOn w:val="a0"/>
    <w:next w:val="a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BodyTextIndent21">
    <w:name w:val="Body Text Indent 21"/>
    <w:basedOn w:val="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auto"/>
      <w:sz w:val="20"/>
      <w:lang w:eastAsia="ru-RU"/>
    </w:rPr>
  </w:style>
  <w:style w:type="paragraph" w:customStyle="1" w:styleId="BlockQuotation">
    <w:name w:val="Block Quotation"/>
    <w:basedOn w:val="a0"/>
    <w:pPr>
      <w:widowControl w:val="0"/>
      <w:overflowPunct w:val="0"/>
      <w:autoSpaceDE w:val="0"/>
      <w:autoSpaceDN w:val="0"/>
      <w:adjustRightInd w:val="0"/>
      <w:spacing w:line="360" w:lineRule="auto"/>
      <w:ind w:left="-142" w:right="142" w:firstLine="851"/>
      <w:jc w:val="both"/>
      <w:textAlignment w:val="baseline"/>
    </w:pPr>
    <w:rPr>
      <w:rFonts w:ascii="Pragmatica" w:hAnsi="Pragmatica"/>
      <w:color w:val="auto"/>
      <w:lang w:eastAsia="ru-RU"/>
    </w:rPr>
  </w:style>
  <w:style w:type="paragraph" w:customStyle="1" w:styleId="32">
    <w:name w:val="заголовок 3"/>
    <w:basedOn w:val="a0"/>
    <w:next w:val="a0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TSTable3">
    <w:name w:val="__TS_Table3"/>
    <w:basedOn w:val="a0"/>
    <w:pPr>
      <w:jc w:val="both"/>
    </w:pPr>
    <w:rPr>
      <w:rFonts w:ascii="Arial Narrow" w:hAnsi="Arial Narrow"/>
      <w:color w:val="auto"/>
      <w:szCs w:val="24"/>
      <w:lang w:eastAsia="ru-RU"/>
    </w:rPr>
  </w:style>
  <w:style w:type="paragraph" w:customStyle="1" w:styleId="1">
    <w:name w:val="Мой заголовок 1"/>
    <w:basedOn w:val="10"/>
    <w:next w:val="a0"/>
    <w:pPr>
      <w:pageBreakBefore/>
      <w:numPr>
        <w:numId w:val="14"/>
      </w:numPr>
      <w:spacing w:before="0" w:after="180"/>
      <w:jc w:val="center"/>
    </w:pPr>
    <w:rPr>
      <w:rFonts w:ascii="Arial Narrow" w:hAnsi="Arial Narrow"/>
      <w:sz w:val="32"/>
      <w:szCs w:val="24"/>
    </w:rPr>
  </w:style>
  <w:style w:type="paragraph" w:customStyle="1" w:styleId="2">
    <w:name w:val="Мой заголовок 2"/>
    <w:basedOn w:val="20"/>
    <w:next w:val="a0"/>
    <w:pPr>
      <w:widowControl/>
      <w:numPr>
        <w:ilvl w:val="1"/>
        <w:numId w:val="14"/>
      </w:numPr>
      <w:overflowPunct/>
      <w:autoSpaceDE/>
      <w:autoSpaceDN/>
      <w:adjustRightInd/>
      <w:spacing w:before="60" w:after="180" w:line="240" w:lineRule="auto"/>
      <w:textAlignment w:val="auto"/>
    </w:pPr>
    <w:rPr>
      <w:rFonts w:ascii="Arial Narrow" w:hAnsi="Arial Narrow"/>
      <w:b/>
      <w:bCs/>
      <w:iCs/>
      <w:sz w:val="28"/>
      <w:szCs w:val="22"/>
    </w:rPr>
  </w:style>
  <w:style w:type="paragraph" w:customStyle="1" w:styleId="3">
    <w:name w:val="Мой заголовок 3"/>
    <w:basedOn w:val="30"/>
    <w:next w:val="a0"/>
    <w:pPr>
      <w:numPr>
        <w:ilvl w:val="2"/>
        <w:numId w:val="14"/>
      </w:numPr>
      <w:spacing w:before="120" w:after="180"/>
      <w:jc w:val="both"/>
    </w:pPr>
    <w:rPr>
      <w:rFonts w:ascii="Arial Narrow" w:hAnsi="Arial Narrow"/>
      <w:bCs w:val="0"/>
      <w:sz w:val="24"/>
      <w:szCs w:val="24"/>
    </w:rPr>
  </w:style>
  <w:style w:type="paragraph" w:customStyle="1" w:styleId="af4">
    <w:name w:val="Обычный.Нормальный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5">
    <w:name w:val="Обычный + По центру"/>
    <w:basedOn w:val="a0"/>
    <w:pPr>
      <w:ind w:left="9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af6">
    <w:name w:val="Содержимое таблицы"/>
    <w:basedOn w:val="a0"/>
    <w:pPr>
      <w:widowControl w:val="0"/>
      <w:suppressLineNumbers/>
      <w:suppressAutoHyphens/>
    </w:pPr>
    <w:rPr>
      <w:rFonts w:ascii="Times New Roman" w:eastAsia="Lucida Sans Unicode" w:hAnsi="Times New Roman"/>
      <w:color w:val="auto"/>
      <w:kern w:val="1"/>
      <w:sz w:val="20"/>
      <w:szCs w:val="24"/>
      <w:lang w:eastAsia="ru-RU"/>
    </w:r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af8">
    <w:name w:val="Основной шрифт"/>
    <w:semiHidden/>
  </w:style>
  <w:style w:type="paragraph" w:styleId="af9">
    <w:name w:val="Body Text"/>
    <w:basedOn w:val="a0"/>
    <w:link w:val="afa"/>
    <w:qFormat/>
    <w:pPr>
      <w:spacing w:line="360" w:lineRule="auto"/>
      <w:ind w:firstLine="709"/>
      <w:jc w:val="both"/>
    </w:pPr>
    <w:rPr>
      <w:rFonts w:cs="Arial"/>
      <w:color w:val="auto"/>
      <w:szCs w:val="22"/>
      <w:lang w:eastAsia="ru-RU"/>
    </w:rPr>
  </w:style>
  <w:style w:type="character" w:customStyle="1" w:styleId="afa">
    <w:name w:val="Основной текст Знак"/>
    <w:basedOn w:val="a1"/>
    <w:link w:val="af9"/>
    <w:rPr>
      <w:rFonts w:ascii="Arial" w:eastAsia="Times New Roman" w:hAnsi="Arial" w:cs="Arial"/>
      <w:sz w:val="22"/>
      <w:szCs w:val="22"/>
    </w:rPr>
  </w:style>
  <w:style w:type="paragraph" w:customStyle="1" w:styleId="afb">
    <w:name w:val="Таблица"/>
    <w:basedOn w:val="afc"/>
    <w:pPr>
      <w:suppressLineNumbers/>
    </w:pPr>
    <w:rPr>
      <w:rFonts w:ascii="Arial" w:eastAsia="MS Mincho" w:hAnsi="Arial" w:cs="Times New Roman"/>
      <w:sz w:val="22"/>
    </w:rPr>
  </w:style>
  <w:style w:type="paragraph" w:styleId="afc">
    <w:name w:val="Plain Text"/>
    <w:basedOn w:val="a0"/>
    <w:link w:val="afd"/>
    <w:rPr>
      <w:rFonts w:ascii="Courier New" w:hAnsi="Courier New" w:cs="Courier New"/>
      <w:color w:val="auto"/>
      <w:sz w:val="20"/>
      <w:lang w:eastAsia="ru-RU"/>
    </w:rPr>
  </w:style>
  <w:style w:type="character" w:customStyle="1" w:styleId="afd">
    <w:name w:val="Текст Знак"/>
    <w:basedOn w:val="a1"/>
    <w:link w:val="afc"/>
    <w:rPr>
      <w:rFonts w:ascii="Courier New" w:eastAsia="Times New Roman" w:hAnsi="Courier New" w:cs="Courier New"/>
    </w:rPr>
  </w:style>
  <w:style w:type="paragraph" w:customStyle="1" w:styleId="a">
    <w:name w:val="Обычный + полужирный"/>
    <w:basedOn w:val="a0"/>
    <w:pPr>
      <w:numPr>
        <w:ilvl w:val="3"/>
        <w:numId w:val="15"/>
      </w:numPr>
    </w:pPr>
    <w:rPr>
      <w:rFonts w:ascii="Times New Roman" w:eastAsia="Calibri" w:hAnsi="Times New Roman"/>
      <w:color w:val="auto"/>
      <w:sz w:val="24"/>
      <w:szCs w:val="24"/>
      <w:lang w:eastAsia="ru-RU"/>
    </w:rPr>
  </w:style>
  <w:style w:type="paragraph" w:customStyle="1" w:styleId="12">
    <w:name w:val="Абзац списка1"/>
    <w:basedOn w:val="a0"/>
    <w:link w:val="ListParagraphChar"/>
    <w:pPr>
      <w:spacing w:line="360" w:lineRule="auto"/>
      <w:ind w:left="720" w:hanging="567"/>
      <w:contextualSpacing/>
      <w:jc w:val="both"/>
    </w:pPr>
    <w:rPr>
      <w:rFonts w:ascii="Calibri" w:hAnsi="Calibri"/>
      <w:color w:val="auto"/>
      <w:sz w:val="20"/>
      <w:lang w:val="en-US" w:eastAsia="ru-RU"/>
    </w:rPr>
  </w:style>
  <w:style w:type="character" w:customStyle="1" w:styleId="ListParagraphChar">
    <w:name w:val="List Paragraph Char"/>
    <w:link w:val="12"/>
    <w:locked/>
    <w:rPr>
      <w:rFonts w:eastAsia="Times New Roman"/>
      <w:lang w:val="en-US"/>
    </w:rPr>
  </w:style>
  <w:style w:type="character" w:customStyle="1" w:styleId="5">
    <w:name w:val="Знак Знак5"/>
    <w:locked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</w:style>
  <w:style w:type="paragraph" w:customStyle="1" w:styleId="afe">
    <w:name w:val="Обычный без отступа"/>
    <w:basedOn w:val="a0"/>
    <w:semiHidden/>
    <w:pPr>
      <w:widowControl w:val="0"/>
      <w:autoSpaceDE w:val="0"/>
      <w:autoSpaceDN w:val="0"/>
      <w:adjustRightInd w:val="0"/>
      <w:jc w:val="both"/>
    </w:pPr>
    <w:rPr>
      <w:rFonts w:cs="Arial"/>
      <w:color w:val="auto"/>
      <w:szCs w:val="22"/>
      <w:lang w:eastAsia="ru-RU"/>
    </w:rPr>
  </w:style>
  <w:style w:type="paragraph" w:customStyle="1" w:styleId="Tusual">
    <w:name w:val="T_usual"/>
    <w:link w:val="Tusual0"/>
    <w:uiPriority w:val="99"/>
    <w:rPr>
      <w:rFonts w:ascii="Arial" w:eastAsia="Times New Roman" w:hAnsi="Arial"/>
      <w:sz w:val="22"/>
      <w:szCs w:val="24"/>
    </w:rPr>
  </w:style>
  <w:style w:type="character" w:customStyle="1" w:styleId="Tusual0">
    <w:name w:val="T_usual Знак"/>
    <w:link w:val="Tusual"/>
    <w:uiPriority w:val="99"/>
    <w:rPr>
      <w:rFonts w:ascii="Arial" w:eastAsia="Times New Roman" w:hAnsi="Arial"/>
      <w:sz w:val="22"/>
      <w:szCs w:val="24"/>
    </w:rPr>
  </w:style>
  <w:style w:type="paragraph" w:styleId="aff">
    <w:name w:val="annotation text"/>
    <w:basedOn w:val="a0"/>
    <w:link w:val="aff0"/>
    <w:rPr>
      <w:rFonts w:ascii="Times New Roman" w:hAnsi="Times New Roman"/>
      <w:color w:val="auto"/>
      <w:sz w:val="20"/>
      <w:lang w:eastAsia="ru-RU"/>
    </w:rPr>
  </w:style>
  <w:style w:type="character" w:customStyle="1" w:styleId="aff0">
    <w:name w:val="Текст примечания Знак"/>
    <w:basedOn w:val="a1"/>
    <w:link w:val="aff"/>
    <w:rPr>
      <w:rFonts w:ascii="Times New Roman" w:eastAsia="Times New Roman" w:hAnsi="Times New Roman"/>
    </w:rPr>
  </w:style>
  <w:style w:type="paragraph" w:customStyle="1" w:styleId="caption3">
    <w:name w:val="caption 3"/>
    <w:uiPriority w:val="11"/>
    <w:qFormat/>
    <w:pPr>
      <w:spacing w:line="360" w:lineRule="auto"/>
      <w:jc w:val="both"/>
      <w:outlineLvl w:val="2"/>
    </w:pPr>
    <w:rPr>
      <w:rFonts w:ascii="Arial" w:eastAsia="Times New Roman" w:hAnsi="Arial"/>
      <w:sz w:val="22"/>
      <w:szCs w:val="24"/>
    </w:r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eastAsia="Times New Roman" w:hAnsi="Arial"/>
      <w:sz w:val="22"/>
      <w:szCs w:val="24"/>
    </w:rPr>
  </w:style>
  <w:style w:type="paragraph" w:customStyle="1" w:styleId="caption1">
    <w:name w:val="caption 1"/>
    <w:next w:val="usual"/>
    <w:uiPriority w:val="2"/>
    <w:qFormat/>
    <w:pPr>
      <w:spacing w:line="360" w:lineRule="auto"/>
      <w:jc w:val="both"/>
      <w:outlineLvl w:val="0"/>
    </w:pPr>
    <w:rPr>
      <w:rFonts w:ascii="Arial" w:eastAsia="Times New Roman" w:hAnsi="Arial"/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spacing w:before="240" w:after="120" w:line="360" w:lineRule="auto"/>
      <w:jc w:val="both"/>
      <w:outlineLvl w:val="1"/>
    </w:pPr>
    <w:rPr>
      <w:rFonts w:ascii="Arial" w:eastAsia="Times New Roman" w:hAnsi="Arial"/>
      <w:b/>
      <w:sz w:val="24"/>
      <w:szCs w:val="24"/>
    </w:rPr>
  </w:style>
  <w:style w:type="numbering" w:customStyle="1" w:styleId="style">
    <w:name w:val="style"/>
    <w:uiPriority w:val="99"/>
    <w:pPr>
      <w:numPr>
        <w:numId w:val="17"/>
      </w:numPr>
    </w:pPr>
  </w:style>
  <w:style w:type="paragraph" w:customStyle="1" w:styleId="caption4">
    <w:name w:val="caption 4"/>
    <w:uiPriority w:val="12"/>
    <w:qFormat/>
    <w:pPr>
      <w:spacing w:line="360" w:lineRule="auto"/>
      <w:jc w:val="both"/>
      <w:outlineLvl w:val="3"/>
    </w:pPr>
    <w:rPr>
      <w:rFonts w:ascii="Arial" w:eastAsia="Times New Roman" w:hAnsi="Arial"/>
      <w:sz w:val="22"/>
      <w:szCs w:val="24"/>
    </w:rPr>
  </w:style>
  <w:style w:type="paragraph" w:customStyle="1" w:styleId="caption5">
    <w:name w:val="caption 5"/>
    <w:next w:val="usual"/>
    <w:uiPriority w:val="13"/>
    <w:qFormat/>
    <w:pPr>
      <w:spacing w:line="360" w:lineRule="auto"/>
      <w:jc w:val="both"/>
      <w:outlineLvl w:val="4"/>
    </w:pPr>
    <w:rPr>
      <w:rFonts w:ascii="Arial" w:eastAsia="Times New Roman" w:hAnsi="Arial"/>
      <w:sz w:val="22"/>
      <w:szCs w:val="22"/>
    </w:rPr>
  </w:style>
  <w:style w:type="paragraph" w:styleId="aff1">
    <w:name w:val="endnote text"/>
    <w:basedOn w:val="a0"/>
    <w:link w:val="aff2"/>
    <w:rPr>
      <w:rFonts w:ascii="Times New Roman" w:hAnsi="Times New Roman"/>
      <w:color w:val="auto"/>
      <w:sz w:val="20"/>
      <w:lang w:eastAsia="ru-RU"/>
    </w:rPr>
  </w:style>
  <w:style w:type="character" w:customStyle="1" w:styleId="aff2">
    <w:name w:val="Текст концевой сноски Знак"/>
    <w:basedOn w:val="a1"/>
    <w:link w:val="aff1"/>
    <w:rPr>
      <w:rFonts w:ascii="Times New Roman" w:eastAsia="Times New Roman" w:hAnsi="Times New Roman"/>
    </w:rPr>
  </w:style>
  <w:style w:type="character" w:styleId="aff3">
    <w:name w:val="endnote reference"/>
    <w:rPr>
      <w:vertAlign w:val="superscript"/>
    </w:rPr>
  </w:style>
  <w:style w:type="paragraph" w:styleId="aff4">
    <w:name w:val="footnote text"/>
    <w:basedOn w:val="a0"/>
    <w:link w:val="aff5"/>
    <w:rPr>
      <w:rFonts w:ascii="Times New Roman" w:hAnsi="Times New Roman"/>
      <w:color w:val="auto"/>
      <w:sz w:val="20"/>
      <w:lang w:eastAsia="ru-RU"/>
    </w:rPr>
  </w:style>
  <w:style w:type="character" w:customStyle="1" w:styleId="aff5">
    <w:name w:val="Текст сноски Знак"/>
    <w:basedOn w:val="a1"/>
    <w:link w:val="aff4"/>
    <w:rPr>
      <w:rFonts w:ascii="Times New Roman" w:eastAsia="Times New Roman" w:hAnsi="Times New Roman"/>
    </w:rPr>
  </w:style>
  <w:style w:type="character" w:styleId="aff6">
    <w:name w:val="footnote reference"/>
    <w:rPr>
      <w:vertAlign w:val="superscript"/>
    </w:rPr>
  </w:style>
  <w:style w:type="paragraph" w:customStyle="1" w:styleId="tabletext">
    <w:name w:val="table text"/>
    <w:uiPriority w:val="18"/>
    <w:pPr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9x1">
    <w:name w:val="Обычный для таблиц 9x1"/>
    <w:basedOn w:val="a0"/>
    <w:pPr>
      <w:keepNext/>
      <w:tabs>
        <w:tab w:val="left" w:pos="708"/>
      </w:tabs>
    </w:pPr>
    <w:rPr>
      <w:color w:val="auto"/>
      <w:sz w:val="18"/>
      <w:szCs w:val="18"/>
      <w:lang w:val="en-US" w:eastAsia="ru-RU"/>
    </w:rPr>
  </w:style>
  <w:style w:type="paragraph" w:styleId="aff7">
    <w:name w:val="Subtitle"/>
    <w:basedOn w:val="a0"/>
    <w:next w:val="af9"/>
    <w:link w:val="aff8"/>
    <w:qFormat/>
    <w:pPr>
      <w:keepNext/>
      <w:widowControl w:val="0"/>
      <w:suppressAutoHyphens/>
      <w:spacing w:before="240" w:after="120"/>
      <w:jc w:val="center"/>
    </w:pPr>
    <w:rPr>
      <w:rFonts w:eastAsia="Lucida Sans Unicode" w:cs="Tahoma"/>
      <w:i/>
      <w:iCs/>
      <w:color w:val="auto"/>
      <w:kern w:val="1"/>
      <w:sz w:val="28"/>
      <w:szCs w:val="28"/>
      <w:lang w:eastAsia="ru-RU"/>
    </w:rPr>
  </w:style>
  <w:style w:type="character" w:customStyle="1" w:styleId="aff8">
    <w:name w:val="Подзаголовок Знак"/>
    <w:basedOn w:val="a1"/>
    <w:link w:val="aff7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f9">
    <w:name w:val="Текст в таблице"/>
    <w:basedOn w:val="a0"/>
    <w:qFormat/>
    <w:pPr>
      <w:jc w:val="both"/>
    </w:pPr>
    <w:rPr>
      <w:rFonts w:eastAsia="Calibri"/>
      <w:color w:val="auto"/>
      <w:szCs w:val="22"/>
    </w:rPr>
  </w:style>
  <w:style w:type="paragraph" w:customStyle="1" w:styleId="affa">
    <w:name w:val="Обычный нумерованный текст"/>
    <w:basedOn w:val="a0"/>
    <w:qFormat/>
    <w:pPr>
      <w:spacing w:line="360" w:lineRule="auto"/>
      <w:ind w:firstLine="1134"/>
      <w:jc w:val="both"/>
    </w:pPr>
    <w:rPr>
      <w:rFonts w:eastAsia="Calibri"/>
      <w:color w:val="auto"/>
      <w:szCs w:val="22"/>
    </w:rPr>
  </w:style>
  <w:style w:type="character" w:customStyle="1" w:styleId="iiianoaieou">
    <w:name w:val="iiia? no?aieou"/>
    <w:rPr>
      <w:sz w:val="20"/>
      <w:szCs w:val="20"/>
    </w:rPr>
  </w:style>
  <w:style w:type="character" w:styleId="aff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fc">
    <w:name w:val="annotation subject"/>
    <w:basedOn w:val="aff"/>
    <w:next w:val="aff"/>
    <w:link w:val="affd"/>
    <w:uiPriority w:val="99"/>
    <w:semiHidden/>
    <w:unhideWhenUsed/>
    <w:rPr>
      <w:rFonts w:ascii="Arial" w:hAnsi="Arial"/>
      <w:b/>
      <w:bCs/>
      <w:color w:val="000000"/>
      <w:lang w:eastAsia="en-US"/>
    </w:rPr>
  </w:style>
  <w:style w:type="character" w:customStyle="1" w:styleId="affd">
    <w:name w:val="Тема примечания Знак"/>
    <w:basedOn w:val="aff0"/>
    <w:link w:val="affc"/>
    <w:uiPriority w:val="99"/>
    <w:semiHidden/>
    <w:rPr>
      <w:rFonts w:ascii="Arial" w:eastAsia="Times New Roman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6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1.bin"/><Relationship Id="rId55" Type="http://schemas.openxmlformats.org/officeDocument/2006/relationships/image" Target="media/image17.wmf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6.bin"/><Relationship Id="rId84" Type="http://schemas.openxmlformats.org/officeDocument/2006/relationships/oleObject" Target="embeddings/oleObject54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oleObject" Target="embeddings/oleObject7.bin"/><Relationship Id="rId11" Type="http://schemas.openxmlformats.org/officeDocument/2006/relationships/header" Target="header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5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52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6.wmf"/><Relationship Id="rId27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4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7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50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oleObject" Target="embeddings/oleObject4.bin"/><Relationship Id="rId28" Type="http://schemas.openxmlformats.org/officeDocument/2006/relationships/image" Target="media/image9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7.bin"/><Relationship Id="rId10" Type="http://schemas.openxmlformats.org/officeDocument/2006/relationships/header" Target="header1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8.bin"/><Relationship Id="rId81" Type="http://schemas.openxmlformats.org/officeDocument/2006/relationships/oleObject" Target="embeddings/oleObject51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7554-5E53-4387-A80F-9671F64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57</Pages>
  <Words>13511</Words>
  <Characters>77013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Котмаков Владимир Иванович</dc:creator>
  <cp:lastModifiedBy>Федоров Андрей Александрович</cp:lastModifiedBy>
  <cp:revision>31</cp:revision>
  <dcterms:created xsi:type="dcterms:W3CDTF">2019-02-22T11:08:00Z</dcterms:created>
  <dcterms:modified xsi:type="dcterms:W3CDTF">2020-02-11T11:56:00Z</dcterms:modified>
</cp:coreProperties>
</file>